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70DF4" w14:textId="77777777" w:rsidR="00C67BE9" w:rsidRPr="00C67BE9" w:rsidRDefault="00C67BE9" w:rsidP="00C67BE9">
      <w:pPr>
        <w:rPr>
          <w:color w:val="auto"/>
          <w:shd w:val="clear" w:color="auto" w:fill="FFFFFF"/>
        </w:rPr>
      </w:pPr>
      <w:r w:rsidRPr="00C67BE9">
        <w:rPr>
          <w:color w:val="auto"/>
          <w:shd w:val="clear" w:color="auto" w:fill="FFFFFF"/>
        </w:rPr>
        <w:t>Numero identificativo della marca da bollo</w:t>
      </w:r>
      <w:r>
        <w:rPr>
          <w:color w:val="auto"/>
          <w:shd w:val="clear" w:color="auto" w:fill="FFFFFF"/>
        </w:rPr>
        <w:t xml:space="preserve"> € 16,00</w:t>
      </w:r>
    </w:p>
    <w:p w14:paraId="002F13AD" w14:textId="77777777" w:rsidR="00C67BE9" w:rsidRPr="00C67BE9" w:rsidRDefault="00C67BE9" w:rsidP="00C67BE9">
      <w:pPr>
        <w:rPr>
          <w:color w:val="auto"/>
        </w:rPr>
      </w:pPr>
      <w:r w:rsidRPr="00C67BE9">
        <w:rPr>
          <w:color w:val="auto"/>
          <w:shd w:val="clear" w:color="auto" w:fill="FFFFFF"/>
        </w:rPr>
        <w:t>____________________________</w:t>
      </w:r>
      <w:r>
        <w:rPr>
          <w:color w:val="auto"/>
          <w:shd w:val="clear" w:color="auto" w:fill="FFFFFF"/>
        </w:rPr>
        <w:t>_______________</w:t>
      </w:r>
    </w:p>
    <w:p w14:paraId="291272A5" w14:textId="77777777" w:rsidR="00942716" w:rsidRDefault="00942716" w:rsidP="00942716">
      <w:pPr>
        <w:jc w:val="center"/>
        <w:rPr>
          <w:rFonts w:ascii="Times New Roman" w:eastAsia="Times New Roman" w:hAnsi="Times New Roman" w:cs="Times New Roman"/>
          <w:b/>
          <w:bCs/>
          <w:color w:val="auto"/>
          <w:kern w:val="1"/>
          <w:sz w:val="24"/>
          <w:szCs w:val="24"/>
          <w:lang w:eastAsia="ar-SA" w:bidi="ar-SA"/>
        </w:rPr>
      </w:pPr>
    </w:p>
    <w:p w14:paraId="43C4F085" w14:textId="71993562" w:rsidR="00942716" w:rsidRPr="00942716" w:rsidRDefault="00727F67" w:rsidP="00942716">
      <w:pPr>
        <w:jc w:val="center"/>
        <w:rPr>
          <w:rFonts w:ascii="Times New Roman" w:eastAsia="Times New Roman" w:hAnsi="Times New Roman" w:cs="Times New Roman"/>
          <w:b/>
          <w:bCs/>
          <w:color w:val="auto"/>
          <w:kern w:val="1"/>
          <w:sz w:val="24"/>
          <w:szCs w:val="24"/>
          <w:lang w:eastAsia="ar-SA" w:bidi="ar-SA"/>
        </w:rPr>
      </w:pPr>
      <w:r>
        <w:rPr>
          <w:b/>
          <w:noProof/>
          <w:color w:val="auto"/>
          <w:lang w:val="en-US"/>
        </w:rPr>
        <mc:AlternateContent>
          <mc:Choice Requires="wps">
            <w:drawing>
              <wp:anchor distT="0" distB="0" distL="114300" distR="114300" simplePos="0" relativeHeight="251657216" behindDoc="0" locked="0" layoutInCell="1" allowOverlap="0" wp14:anchorId="7B56A3F8" wp14:editId="49F25AFB">
                <wp:simplePos x="0" y="0"/>
                <wp:positionH relativeFrom="page">
                  <wp:posOffset>666750</wp:posOffset>
                </wp:positionH>
                <wp:positionV relativeFrom="page">
                  <wp:posOffset>474980</wp:posOffset>
                </wp:positionV>
                <wp:extent cx="6227445" cy="1340485"/>
                <wp:effectExtent l="0" t="0" r="0" b="0"/>
                <wp:wrapTopAndBottom/>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7445" cy="1340485"/>
                        </a:xfrm>
                        <a:prstGeom prst="rect">
                          <a:avLst/>
                        </a:prstGeom>
                        <a:noFill/>
                        <a:ln w="6350">
                          <a:noFill/>
                        </a:ln>
                        <a:effectLst/>
                      </wps:spPr>
                      <wps:txbx>
                        <w:txbxContent>
                          <w:tbl>
                            <w:tblPr>
                              <w:tblW w:w="5000" w:type="pct"/>
                              <w:tblCellMar>
                                <w:left w:w="0" w:type="dxa"/>
                                <w:right w:w="0" w:type="dxa"/>
                              </w:tblCellMar>
                              <w:tblLook w:val="04A0" w:firstRow="1" w:lastRow="0" w:firstColumn="1" w:lastColumn="0" w:noHBand="0" w:noVBand="1"/>
                            </w:tblPr>
                            <w:tblGrid>
                              <w:gridCol w:w="7359"/>
                              <w:gridCol w:w="2453"/>
                            </w:tblGrid>
                            <w:tr w:rsidR="00C5344B" w:rsidRPr="005E3F24" w14:paraId="4FF07995" w14:textId="77777777">
                              <w:tc>
                                <w:tcPr>
                                  <w:tcW w:w="3750" w:type="pct"/>
                                </w:tcPr>
                                <w:p w14:paraId="3304FC86" w14:textId="77777777" w:rsidR="00C5344B" w:rsidRPr="005E3F24" w:rsidRDefault="00F0293F">
                                  <w:pPr>
                                    <w:pStyle w:val="Intestazione"/>
                                  </w:pPr>
                                  <w:r w:rsidRPr="005E3F24">
                                    <w:rPr>
                                      <w:noProof/>
                                      <w:lang w:eastAsia="it-IT" w:bidi="ar-SA"/>
                                    </w:rPr>
                                    <w:drawing>
                                      <wp:inline distT="0" distB="0" distL="0" distR="0" wp14:anchorId="520D9E5F" wp14:editId="6F8177C7">
                                        <wp:extent cx="1762125" cy="100965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009650"/>
                                                </a:xfrm>
                                                <a:prstGeom prst="rect">
                                                  <a:avLst/>
                                                </a:prstGeom>
                                                <a:noFill/>
                                                <a:ln>
                                                  <a:noFill/>
                                                </a:ln>
                                              </pic:spPr>
                                            </pic:pic>
                                          </a:graphicData>
                                        </a:graphic>
                                      </wp:inline>
                                    </w:drawing>
                                  </w:r>
                                </w:p>
                              </w:tc>
                              <w:tc>
                                <w:tcPr>
                                  <w:tcW w:w="1250" w:type="pct"/>
                                </w:tcPr>
                                <w:p w14:paraId="615881DC" w14:textId="77777777" w:rsidR="00C5344B" w:rsidRPr="005E3F24" w:rsidRDefault="00C5344B" w:rsidP="002B034A">
                                  <w:pPr>
                                    <w:rPr>
                                      <w:rFonts w:ascii="Arial" w:hAnsi="Arial" w:cs="Arial"/>
                                      <w:b/>
                                    </w:rPr>
                                  </w:pPr>
                                </w:p>
                                <w:p w14:paraId="1B7AC551" w14:textId="77777777" w:rsidR="00C5344B" w:rsidRPr="005E3F24" w:rsidRDefault="002B034A" w:rsidP="002B034A">
                                  <w:pPr>
                                    <w:pStyle w:val="Intestazione"/>
                                    <w:jc w:val="right"/>
                                  </w:pPr>
                                  <w:r w:rsidRPr="002B034A">
                                    <w:rPr>
                                      <w:rFonts w:ascii="Arial" w:hAnsi="Arial" w:cs="Arial"/>
                                      <w:color w:val="808080"/>
                                      <w:sz w:val="24"/>
                                      <w:szCs w:val="24"/>
                                    </w:rPr>
                                    <w:t xml:space="preserve">Ufficio per il collocamento mirato di </w:t>
                                  </w:r>
                                  <w:r w:rsidRPr="002B034A">
                                    <w:rPr>
                                      <w:rFonts w:ascii="Arial" w:hAnsi="Arial" w:cs="Arial"/>
                                      <w:b/>
                                      <w:bCs/>
                                      <w:color w:val="808080"/>
                                      <w:sz w:val="24"/>
                                      <w:szCs w:val="24"/>
                                    </w:rPr>
                                    <w:t>Bologna</w:t>
                                  </w:r>
                                  <w:r w:rsidRPr="002B034A">
                                    <w:rPr>
                                      <w:rFonts w:ascii="Arial" w:hAnsi="Arial" w:cs="Arial"/>
                                      <w:color w:val="808080"/>
                                      <w:sz w:val="24"/>
                                      <w:szCs w:val="24"/>
                                    </w:rPr>
                                    <w:t xml:space="preserve"> </w:t>
                                  </w:r>
                                </w:p>
                              </w:tc>
                            </w:tr>
                          </w:tbl>
                          <w:p w14:paraId="57753C11" w14:textId="77777777" w:rsidR="00C5344B" w:rsidRDefault="00C5344B"/>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56A3F8" id="_x0000_t202" coordsize="21600,21600" o:spt="202" path="m,l,21600r21600,l21600,xe">
                <v:stroke joinstyle="miter"/>
                <v:path gradientshapeok="t" o:connecttype="rect"/>
              </v:shapetype>
              <v:shape id="Casella di testo  2" o:spid="_x0000_s1026" type="#_x0000_t202" style="position:absolute;left:0;text-align:left;margin-left:52.5pt;margin-top:37.4pt;width:490.35pt;height:105.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" o:allowoverlap="f" filled="f" stroked="f" strokeweight=".5pt">
                <v:textbox style="mso-fit-shape-to-text:t" inset="0,0,0,0">
                  <w:txbxContent>
                    <w:tbl>
                      <w:tblPr>
                        <w:tblW w:w="5000" w:type="pct"/>
                        <w:tblCellMar>
                          <w:left w:w="0" w:type="dxa"/>
                          <w:right w:w="0" w:type="dxa"/>
                        </w:tblCellMar>
                        <w:tblLook w:val="04A0" w:firstRow="1" w:lastRow="0" w:firstColumn="1" w:lastColumn="0" w:noHBand="0" w:noVBand="1"/>
                      </w:tblPr>
                      <w:tblGrid>
                        <w:gridCol w:w="7359"/>
                        <w:gridCol w:w="2453"/>
                      </w:tblGrid>
                      <w:tr w:rsidR="00C5344B" w:rsidRPr="005E3F24" w14:paraId="4FF07995" w14:textId="77777777">
                        <w:tc>
                          <w:tcPr>
                            <w:tcW w:w="3750" w:type="pct"/>
                          </w:tcPr>
                          <w:p w14:paraId="3304FC86" w14:textId="77777777" w:rsidR="00C5344B" w:rsidRPr="005E3F24" w:rsidRDefault="00F0293F">
                            <w:pPr>
                              <w:pStyle w:val="Intestazione"/>
                            </w:pPr>
                            <w:r w:rsidRPr="005E3F24">
                              <w:rPr>
                                <w:noProof/>
                                <w:lang w:eastAsia="it-IT" w:bidi="ar-SA"/>
                              </w:rPr>
                              <w:drawing>
                                <wp:inline distT="0" distB="0" distL="0" distR="0" wp14:anchorId="520D9E5F" wp14:editId="6F8177C7">
                                  <wp:extent cx="1762125" cy="1009650"/>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2125" cy="1009650"/>
                                          </a:xfrm>
                                          <a:prstGeom prst="rect">
                                            <a:avLst/>
                                          </a:prstGeom>
                                          <a:noFill/>
                                          <a:ln>
                                            <a:noFill/>
                                          </a:ln>
                                        </pic:spPr>
                                      </pic:pic>
                                    </a:graphicData>
                                  </a:graphic>
                                </wp:inline>
                              </w:drawing>
                            </w:r>
                          </w:p>
                        </w:tc>
                        <w:tc>
                          <w:tcPr>
                            <w:tcW w:w="1250" w:type="pct"/>
                          </w:tcPr>
                          <w:p w14:paraId="615881DC" w14:textId="77777777" w:rsidR="00C5344B" w:rsidRPr="005E3F24" w:rsidRDefault="00C5344B" w:rsidP="002B034A">
                            <w:pPr>
                              <w:rPr>
                                <w:rFonts w:ascii="Arial" w:hAnsi="Arial" w:cs="Arial"/>
                                <w:b/>
                              </w:rPr>
                            </w:pPr>
                          </w:p>
                          <w:p w14:paraId="1B7AC551" w14:textId="77777777" w:rsidR="00C5344B" w:rsidRPr="005E3F24" w:rsidRDefault="002B034A" w:rsidP="002B034A">
                            <w:pPr>
                              <w:pStyle w:val="Intestazione"/>
                              <w:jc w:val="right"/>
                            </w:pPr>
                            <w:r w:rsidRPr="002B034A">
                              <w:rPr>
                                <w:rFonts w:ascii="Arial" w:hAnsi="Arial" w:cs="Arial"/>
                                <w:color w:val="808080"/>
                                <w:sz w:val="24"/>
                                <w:szCs w:val="24"/>
                              </w:rPr>
                              <w:t xml:space="preserve">Ufficio per il collocamento mirato di </w:t>
                            </w:r>
                            <w:r w:rsidRPr="002B034A">
                              <w:rPr>
                                <w:rFonts w:ascii="Arial" w:hAnsi="Arial" w:cs="Arial"/>
                                <w:b/>
                                <w:bCs/>
                                <w:color w:val="808080"/>
                                <w:sz w:val="24"/>
                                <w:szCs w:val="24"/>
                              </w:rPr>
                              <w:t>Bologna</w:t>
                            </w:r>
                            <w:r w:rsidRPr="002B034A">
                              <w:rPr>
                                <w:rFonts w:ascii="Arial" w:hAnsi="Arial" w:cs="Arial"/>
                                <w:color w:val="808080"/>
                                <w:sz w:val="24"/>
                                <w:szCs w:val="24"/>
                              </w:rPr>
                              <w:t xml:space="preserve"> </w:t>
                            </w:r>
                          </w:p>
                        </w:tc>
                      </w:tr>
                    </w:tbl>
                    <w:p w14:paraId="57753C11" w14:textId="77777777" w:rsidR="00C5344B" w:rsidRDefault="00C5344B"/>
                  </w:txbxContent>
                </v:textbox>
                <w10:wrap type="topAndBottom" anchorx="page" anchory="page"/>
              </v:shape>
            </w:pict>
          </mc:Fallback>
        </mc:AlternateContent>
      </w:r>
      <w:r w:rsidR="00942716" w:rsidRPr="00942716">
        <w:rPr>
          <w:rFonts w:ascii="Times New Roman" w:eastAsia="Times New Roman" w:hAnsi="Times New Roman" w:cs="Times New Roman"/>
          <w:b/>
          <w:bCs/>
          <w:color w:val="auto"/>
          <w:kern w:val="1"/>
          <w:sz w:val="24"/>
          <w:szCs w:val="24"/>
          <w:lang w:eastAsia="ar-SA" w:bidi="ar-SA"/>
        </w:rPr>
        <w:t>Schema approvato con Atto del Direttore dell'Agenzia n. 136 del 2/12/2016</w:t>
      </w:r>
    </w:p>
    <w:p w14:paraId="754BF89A" w14:textId="77777777" w:rsidR="00942716" w:rsidRPr="00942716" w:rsidRDefault="00942716" w:rsidP="00942716">
      <w:pPr>
        <w:suppressAutoHyphens/>
        <w:autoSpaceDE w:val="0"/>
        <w:spacing w:before="0" w:after="0" w:line="240" w:lineRule="auto"/>
        <w:jc w:val="both"/>
        <w:rPr>
          <w:rFonts w:ascii="Times New Roman" w:eastAsia="Times New Roman" w:hAnsi="Times New Roman" w:cs="Times New Roman"/>
          <w:b/>
          <w:bCs/>
          <w:color w:val="auto"/>
          <w:kern w:val="1"/>
          <w:sz w:val="24"/>
          <w:szCs w:val="24"/>
          <w:lang w:eastAsia="ar-SA" w:bidi="ar-SA"/>
        </w:rPr>
      </w:pPr>
    </w:p>
    <w:p w14:paraId="7E8D276C" w14:textId="77777777" w:rsidR="00942716" w:rsidRPr="00942716" w:rsidRDefault="00942716" w:rsidP="00942716">
      <w:pPr>
        <w:suppressAutoHyphens/>
        <w:autoSpaceDE w:val="0"/>
        <w:spacing w:before="0" w:after="0" w:line="240" w:lineRule="auto"/>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CONVENZIONE PER PROGRAMMA DI INSERIMENTO LAVORATIVO DELLE PERSONE DISABILI</w:t>
      </w:r>
    </w:p>
    <w:p w14:paraId="082E67A1" w14:textId="77777777" w:rsidR="00942716" w:rsidRPr="00942716" w:rsidRDefault="00942716" w:rsidP="00942716">
      <w:pPr>
        <w:suppressAutoHyphens/>
        <w:autoSpaceDE w:val="0"/>
        <w:spacing w:before="0" w:after="0" w:line="480" w:lineRule="auto"/>
        <w:jc w:val="center"/>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Art. 11, commi 1, 2, 3, della Legge 12 marzo 1999 n.68</w:t>
      </w:r>
    </w:p>
    <w:p w14:paraId="774A35AB" w14:textId="77777777" w:rsidR="00942716" w:rsidRPr="00942716" w:rsidRDefault="00942716" w:rsidP="00942716">
      <w:pPr>
        <w:suppressAutoHyphens/>
        <w:autoSpaceDE w:val="0"/>
        <w:spacing w:before="0" w:after="0" w:line="48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Premesso:</w:t>
      </w:r>
    </w:p>
    <w:p w14:paraId="74F9EB70" w14:textId="77777777" w:rsidR="00942716" w:rsidRDefault="00942716" w:rsidP="00942716">
      <w:pPr>
        <w:numPr>
          <w:ilvl w:val="0"/>
          <w:numId w:val="1"/>
        </w:num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che l’</w:t>
      </w:r>
      <w:r w:rsidRPr="00942716">
        <w:rPr>
          <w:rFonts w:ascii="Times New Roman" w:eastAsia="Times New Roman" w:hAnsi="Times New Roman" w:cs="Times New Roman"/>
          <w:b/>
          <w:bCs/>
          <w:color w:val="auto"/>
          <w:kern w:val="1"/>
          <w:sz w:val="24"/>
          <w:szCs w:val="24"/>
          <w:lang w:eastAsia="ar-SA" w:bidi="ar-SA"/>
        </w:rPr>
        <w:t>art.11 della L. 68/99</w:t>
      </w:r>
      <w:r w:rsidRPr="00942716">
        <w:rPr>
          <w:rFonts w:ascii="Times New Roman" w:eastAsia="Times New Roman" w:hAnsi="Times New Roman" w:cs="Times New Roman"/>
          <w:color w:val="auto"/>
          <w:kern w:val="1"/>
          <w:sz w:val="24"/>
          <w:szCs w:val="24"/>
          <w:lang w:eastAsia="ar-SA" w:bidi="ar-SA"/>
        </w:rPr>
        <w:t xml:space="preserve"> prevede la possibilità, da parte di datori di lavoro obbligati e </w:t>
      </w:r>
      <w:proofErr w:type="gramStart"/>
      <w:r w:rsidRPr="00942716">
        <w:rPr>
          <w:rFonts w:ascii="Times New Roman" w:eastAsia="Times New Roman" w:hAnsi="Times New Roman" w:cs="Times New Roman"/>
          <w:color w:val="auto"/>
          <w:kern w:val="1"/>
          <w:sz w:val="24"/>
          <w:szCs w:val="24"/>
          <w:lang w:eastAsia="ar-SA" w:bidi="ar-SA"/>
        </w:rPr>
        <w:t>non</w:t>
      </w:r>
      <w:proofErr w:type="gramEnd"/>
      <w:r w:rsidRPr="00942716">
        <w:rPr>
          <w:rFonts w:ascii="Times New Roman" w:eastAsia="Times New Roman" w:hAnsi="Times New Roman" w:cs="Times New Roman"/>
          <w:color w:val="auto"/>
          <w:kern w:val="1"/>
          <w:sz w:val="24"/>
          <w:szCs w:val="24"/>
          <w:lang w:eastAsia="ar-SA" w:bidi="ar-SA"/>
        </w:rPr>
        <w:t>, di stipulare convenzioni aventi ad oggetto la determinazione di un programma mirante al conseguimento degli obiettivi occupazionali previsti dalla stessa L.68/99;</w:t>
      </w:r>
    </w:p>
    <w:p w14:paraId="32CA0D84" w14:textId="77777777" w:rsidR="00762413" w:rsidRPr="00942716" w:rsidRDefault="00762413" w:rsidP="00762413">
      <w:pPr>
        <w:suppressAutoHyphens/>
        <w:autoSpaceDE w:val="0"/>
        <w:spacing w:before="0" w:after="0" w:line="360" w:lineRule="auto"/>
        <w:ind w:left="283"/>
        <w:jc w:val="both"/>
        <w:rPr>
          <w:rFonts w:ascii="Times New Roman" w:eastAsia="Times New Roman" w:hAnsi="Times New Roman" w:cs="Times New Roman"/>
          <w:color w:val="auto"/>
          <w:kern w:val="1"/>
          <w:sz w:val="24"/>
          <w:szCs w:val="24"/>
          <w:lang w:eastAsia="ar-SA" w:bidi="ar-SA"/>
        </w:rPr>
      </w:pPr>
    </w:p>
    <w:p w14:paraId="0C75551A" w14:textId="77777777" w:rsidR="00942716" w:rsidRPr="00942716" w:rsidRDefault="00942716" w:rsidP="00942716">
      <w:pPr>
        <w:numPr>
          <w:ilvl w:val="0"/>
          <w:numId w:val="1"/>
        </w:num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 xml:space="preserve">che il comma 2 del medesimo art. 11 della L. 68/99 consente, nell’ambito della convenzione di programmazione degli inserimenti, di convenire anche, tra le </w:t>
      </w:r>
      <w:r w:rsidR="00762413" w:rsidRPr="00942716">
        <w:rPr>
          <w:rFonts w:ascii="Times New Roman" w:eastAsia="Times New Roman" w:hAnsi="Times New Roman" w:cs="Times New Roman"/>
          <w:color w:val="auto"/>
          <w:kern w:val="1"/>
          <w:sz w:val="24"/>
          <w:szCs w:val="24"/>
          <w:lang w:eastAsia="ar-SA" w:bidi="ar-SA"/>
        </w:rPr>
        <w:t>altre, il</w:t>
      </w:r>
      <w:r w:rsidRPr="00942716">
        <w:rPr>
          <w:rFonts w:ascii="Times New Roman" w:eastAsia="Times New Roman" w:hAnsi="Times New Roman" w:cs="Times New Roman"/>
          <w:color w:val="auto"/>
          <w:kern w:val="1"/>
          <w:sz w:val="24"/>
          <w:szCs w:val="24"/>
          <w:lang w:eastAsia="ar-SA" w:bidi="ar-SA"/>
        </w:rPr>
        <w:t xml:space="preserve"> ricorso alla scelta nominativa dei soggetti da assumere, la previsione di tirocini con finalità formative o di orientamento, l’assunzione con contratti a termine e lo svolgimento di periodi di prova più ampi di quelli previsti dai contratti collettivi;  </w:t>
      </w:r>
    </w:p>
    <w:p w14:paraId="0C4E7940"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p>
    <w:p w14:paraId="398E4592" w14:textId="331E0342"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 xml:space="preserve">L’AGENZIA REGIONALE PER IL LAVORO DELL'EMILIA ROMAGNA con sede in Bologna, Viale Aldo Moro 38, - Partita Iva e Codice Fiscale 91388210378 rappresentata, per la stipula di questa convenzione, dalla Dott.ssa Claudia Romano in qualità di </w:t>
      </w:r>
      <w:r w:rsidR="007B02EC">
        <w:rPr>
          <w:rFonts w:ascii="Times New Roman" w:eastAsia="Times New Roman" w:hAnsi="Times New Roman" w:cs="Times New Roman"/>
          <w:color w:val="auto"/>
          <w:kern w:val="1"/>
          <w:sz w:val="24"/>
          <w:szCs w:val="24"/>
          <w:lang w:eastAsia="ar-SA" w:bidi="ar-SA"/>
        </w:rPr>
        <w:t xml:space="preserve">titolare di incarico di </w:t>
      </w:r>
      <w:r w:rsidR="00814AD5">
        <w:rPr>
          <w:rFonts w:ascii="Times New Roman" w:eastAsia="Times New Roman" w:hAnsi="Times New Roman" w:cs="Times New Roman"/>
          <w:color w:val="auto"/>
          <w:kern w:val="1"/>
          <w:sz w:val="24"/>
          <w:szCs w:val="24"/>
          <w:lang w:eastAsia="ar-SA" w:bidi="ar-SA"/>
        </w:rPr>
        <w:t>E</w:t>
      </w:r>
      <w:r w:rsidR="007B02EC">
        <w:rPr>
          <w:rFonts w:ascii="Times New Roman" w:eastAsia="Times New Roman" w:hAnsi="Times New Roman" w:cs="Times New Roman"/>
          <w:color w:val="auto"/>
          <w:kern w:val="1"/>
          <w:sz w:val="24"/>
          <w:szCs w:val="24"/>
          <w:lang w:eastAsia="ar-SA" w:bidi="ar-SA"/>
        </w:rPr>
        <w:t xml:space="preserve">levata </w:t>
      </w:r>
      <w:r w:rsidR="00814AD5">
        <w:rPr>
          <w:rFonts w:ascii="Times New Roman" w:eastAsia="Times New Roman" w:hAnsi="Times New Roman" w:cs="Times New Roman"/>
          <w:color w:val="auto"/>
          <w:kern w:val="1"/>
          <w:sz w:val="24"/>
          <w:szCs w:val="24"/>
          <w:lang w:eastAsia="ar-SA" w:bidi="ar-SA"/>
        </w:rPr>
        <w:t>Qu</w:t>
      </w:r>
      <w:r w:rsidR="007B02EC">
        <w:rPr>
          <w:rFonts w:ascii="Times New Roman" w:eastAsia="Times New Roman" w:hAnsi="Times New Roman" w:cs="Times New Roman"/>
          <w:color w:val="auto"/>
          <w:kern w:val="1"/>
          <w:sz w:val="24"/>
          <w:szCs w:val="24"/>
          <w:lang w:eastAsia="ar-SA" w:bidi="ar-SA"/>
        </w:rPr>
        <w:t>alificazione</w:t>
      </w:r>
      <w:r w:rsidRPr="00942716">
        <w:rPr>
          <w:rFonts w:ascii="Times New Roman" w:eastAsia="Times New Roman" w:hAnsi="Times New Roman" w:cs="Times New Roman"/>
          <w:color w:val="auto"/>
          <w:kern w:val="1"/>
          <w:sz w:val="24"/>
          <w:szCs w:val="24"/>
          <w:lang w:eastAsia="ar-SA" w:bidi="ar-SA"/>
        </w:rPr>
        <w:t xml:space="preserve"> delegata come da Determinazione </w:t>
      </w:r>
      <w:r w:rsidRPr="0041572C">
        <w:rPr>
          <w:rFonts w:ascii="Times New Roman" w:eastAsia="Times New Roman" w:hAnsi="Times New Roman" w:cs="Times New Roman"/>
          <w:color w:val="auto"/>
          <w:kern w:val="1"/>
          <w:sz w:val="24"/>
          <w:szCs w:val="24"/>
          <w:lang w:eastAsia="ar-SA" w:bidi="ar-SA"/>
        </w:rPr>
        <w:t xml:space="preserve">Dirigenziale n. </w:t>
      </w:r>
      <w:r w:rsidR="006B560C">
        <w:rPr>
          <w:rFonts w:ascii="Times New Roman" w:eastAsia="Times New Roman" w:hAnsi="Times New Roman" w:cs="Times New Roman"/>
          <w:color w:val="auto"/>
          <w:kern w:val="1"/>
          <w:sz w:val="24"/>
          <w:szCs w:val="24"/>
          <w:lang w:eastAsia="ar-SA" w:bidi="ar-SA"/>
        </w:rPr>
        <w:t>22</w:t>
      </w:r>
      <w:r w:rsidR="00052B02" w:rsidRPr="0041572C">
        <w:rPr>
          <w:rFonts w:ascii="Times New Roman" w:eastAsia="Times New Roman" w:hAnsi="Times New Roman" w:cs="Times New Roman"/>
          <w:color w:val="auto"/>
          <w:kern w:val="1"/>
          <w:sz w:val="24"/>
          <w:szCs w:val="24"/>
          <w:lang w:eastAsia="ar-SA" w:bidi="ar-SA"/>
        </w:rPr>
        <w:t xml:space="preserve"> del </w:t>
      </w:r>
      <w:r w:rsidR="006B560C">
        <w:rPr>
          <w:rFonts w:ascii="Times New Roman" w:eastAsia="Times New Roman" w:hAnsi="Times New Roman" w:cs="Times New Roman"/>
          <w:color w:val="auto"/>
          <w:kern w:val="1"/>
          <w:sz w:val="24"/>
          <w:szCs w:val="24"/>
          <w:lang w:eastAsia="ar-SA" w:bidi="ar-SA"/>
        </w:rPr>
        <w:t>12</w:t>
      </w:r>
      <w:r w:rsidR="00052B02" w:rsidRPr="0041572C">
        <w:rPr>
          <w:rFonts w:ascii="Times New Roman" w:eastAsia="Times New Roman" w:hAnsi="Times New Roman" w:cs="Times New Roman"/>
          <w:color w:val="auto"/>
          <w:kern w:val="1"/>
          <w:sz w:val="24"/>
          <w:szCs w:val="24"/>
          <w:lang w:eastAsia="ar-SA" w:bidi="ar-SA"/>
        </w:rPr>
        <w:t>/</w:t>
      </w:r>
      <w:r w:rsidR="006B560C">
        <w:rPr>
          <w:rFonts w:ascii="Times New Roman" w:eastAsia="Times New Roman" w:hAnsi="Times New Roman" w:cs="Times New Roman"/>
          <w:color w:val="auto"/>
          <w:kern w:val="1"/>
          <w:sz w:val="24"/>
          <w:szCs w:val="24"/>
          <w:lang w:eastAsia="ar-SA" w:bidi="ar-SA"/>
        </w:rPr>
        <w:t>0</w:t>
      </w:r>
      <w:r w:rsidR="00052B02" w:rsidRPr="0041572C">
        <w:rPr>
          <w:rFonts w:ascii="Times New Roman" w:eastAsia="Times New Roman" w:hAnsi="Times New Roman" w:cs="Times New Roman"/>
          <w:color w:val="auto"/>
          <w:kern w:val="1"/>
          <w:sz w:val="24"/>
          <w:szCs w:val="24"/>
          <w:lang w:eastAsia="ar-SA" w:bidi="ar-SA"/>
        </w:rPr>
        <w:t>1/202</w:t>
      </w:r>
      <w:r w:rsidR="002A0DCC">
        <w:rPr>
          <w:rFonts w:ascii="Times New Roman" w:eastAsia="Times New Roman" w:hAnsi="Times New Roman" w:cs="Times New Roman"/>
          <w:color w:val="auto"/>
          <w:kern w:val="1"/>
          <w:sz w:val="24"/>
          <w:szCs w:val="24"/>
          <w:lang w:eastAsia="ar-SA" w:bidi="ar-SA"/>
        </w:rPr>
        <w:t>4</w:t>
      </w:r>
      <w:r w:rsidR="00052B02" w:rsidRPr="0041572C">
        <w:rPr>
          <w:rFonts w:ascii="Times New Roman" w:eastAsia="Times New Roman" w:hAnsi="Times New Roman" w:cs="Times New Roman"/>
          <w:color w:val="auto"/>
          <w:kern w:val="1"/>
          <w:sz w:val="24"/>
          <w:szCs w:val="24"/>
          <w:lang w:eastAsia="ar-SA" w:bidi="ar-SA"/>
        </w:rPr>
        <w:t xml:space="preserve"> </w:t>
      </w:r>
      <w:r w:rsidRPr="0041572C">
        <w:rPr>
          <w:rFonts w:ascii="Times New Roman" w:eastAsia="Times New Roman" w:hAnsi="Times New Roman" w:cs="Times New Roman"/>
          <w:color w:val="auto"/>
          <w:kern w:val="1"/>
          <w:sz w:val="24"/>
          <w:szCs w:val="24"/>
          <w:lang w:eastAsia="ar-SA" w:bidi="ar-SA"/>
        </w:rPr>
        <w:t>a firma della</w:t>
      </w:r>
      <w:r w:rsidRPr="00942716">
        <w:rPr>
          <w:rFonts w:ascii="Times New Roman" w:eastAsia="Times New Roman" w:hAnsi="Times New Roman" w:cs="Times New Roman"/>
          <w:color w:val="auto"/>
          <w:kern w:val="1"/>
          <w:sz w:val="24"/>
          <w:szCs w:val="24"/>
          <w:lang w:eastAsia="ar-SA" w:bidi="ar-SA"/>
        </w:rPr>
        <w:t xml:space="preserve"> Dott.ssa </w:t>
      </w:r>
      <w:r w:rsidR="006B560C">
        <w:rPr>
          <w:rFonts w:ascii="Times New Roman" w:eastAsia="Times New Roman" w:hAnsi="Times New Roman" w:cs="Times New Roman"/>
          <w:color w:val="auto"/>
          <w:kern w:val="1"/>
          <w:sz w:val="24"/>
          <w:szCs w:val="24"/>
          <w:lang w:eastAsia="ar-SA" w:bidi="ar-SA"/>
        </w:rPr>
        <w:t xml:space="preserve">Annamaria </w:t>
      </w:r>
      <w:proofErr w:type="spellStart"/>
      <w:r w:rsidR="006B560C">
        <w:rPr>
          <w:rFonts w:ascii="Times New Roman" w:eastAsia="Times New Roman" w:hAnsi="Times New Roman" w:cs="Times New Roman"/>
          <w:color w:val="auto"/>
          <w:kern w:val="1"/>
          <w:sz w:val="24"/>
          <w:szCs w:val="24"/>
          <w:lang w:eastAsia="ar-SA" w:bidi="ar-SA"/>
        </w:rPr>
        <w:t>Diterlizzi</w:t>
      </w:r>
      <w:proofErr w:type="spellEnd"/>
      <w:r w:rsidRPr="00942716">
        <w:rPr>
          <w:rFonts w:ascii="Times New Roman" w:eastAsia="Times New Roman" w:hAnsi="Times New Roman" w:cs="Times New Roman"/>
          <w:color w:val="auto"/>
          <w:kern w:val="1"/>
          <w:sz w:val="24"/>
          <w:szCs w:val="24"/>
          <w:lang w:eastAsia="ar-SA" w:bidi="ar-SA"/>
        </w:rPr>
        <w:t>;</w:t>
      </w:r>
    </w:p>
    <w:p w14:paraId="220FCA28"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lang w:eastAsia="ar-SA" w:bidi="ar-SA"/>
        </w:rPr>
      </w:pPr>
    </w:p>
    <w:p w14:paraId="52CB2B62" w14:textId="77777777" w:rsidR="00762413"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sectPr w:rsidR="00762413">
          <w:headerReference w:type="even" r:id="rId13"/>
          <w:headerReference w:type="default" r:id="rId14"/>
          <w:footerReference w:type="even" r:id="rId15"/>
          <w:footerReference w:type="default" r:id="rId16"/>
          <w:headerReference w:type="first" r:id="rId17"/>
          <w:footerReference w:type="first" r:id="rId18"/>
          <w:pgSz w:w="11907" w:h="16839" w:code="1"/>
          <w:pgMar w:top="2908" w:right="1050" w:bottom="1148" w:left="1050" w:header="918" w:footer="709" w:gutter="0"/>
          <w:cols w:space="720"/>
          <w:titlePg/>
          <w:docGrid w:linePitch="360"/>
        </w:sectPr>
      </w:pPr>
      <w:r w:rsidRPr="00942716">
        <w:rPr>
          <w:rFonts w:ascii="Times New Roman" w:eastAsia="Times New Roman" w:hAnsi="Times New Roman" w:cs="Times New Roman"/>
          <w:color w:val="auto"/>
          <w:kern w:val="1"/>
          <w:sz w:val="24"/>
          <w:szCs w:val="24"/>
          <w:lang w:eastAsia="ar-SA" w:bidi="ar-SA"/>
        </w:rPr>
        <w:t>e il datore di lavoro ................................................................................................. con sede in …………………..................................</w:t>
      </w:r>
      <w:r w:rsidR="00762413">
        <w:rPr>
          <w:rFonts w:ascii="Times New Roman" w:eastAsia="Times New Roman" w:hAnsi="Times New Roman" w:cs="Times New Roman"/>
          <w:color w:val="auto"/>
          <w:kern w:val="1"/>
          <w:sz w:val="24"/>
          <w:szCs w:val="24"/>
          <w:lang w:eastAsia="ar-SA" w:bidi="ar-SA"/>
        </w:rPr>
        <w:t xml:space="preserve"> </w:t>
      </w:r>
      <w:r w:rsidRPr="00942716">
        <w:rPr>
          <w:rFonts w:ascii="Times New Roman" w:eastAsia="Times New Roman" w:hAnsi="Times New Roman" w:cs="Times New Roman"/>
          <w:color w:val="auto"/>
          <w:kern w:val="1"/>
          <w:sz w:val="24"/>
          <w:szCs w:val="24"/>
          <w:lang w:eastAsia="ar-SA" w:bidi="ar-SA"/>
        </w:rPr>
        <w:t>codice fiscale/ P.IVA</w:t>
      </w:r>
      <w:r w:rsidR="00762413">
        <w:rPr>
          <w:rFonts w:ascii="Times New Roman" w:eastAsia="Times New Roman" w:hAnsi="Times New Roman" w:cs="Times New Roman"/>
          <w:color w:val="auto"/>
          <w:kern w:val="1"/>
          <w:sz w:val="24"/>
          <w:szCs w:val="24"/>
          <w:lang w:eastAsia="ar-SA" w:bidi="ar-SA"/>
        </w:rPr>
        <w:t xml:space="preserve"> </w:t>
      </w:r>
      <w:r w:rsidRPr="00942716">
        <w:rPr>
          <w:rFonts w:ascii="Times New Roman" w:eastAsia="Times New Roman" w:hAnsi="Times New Roman" w:cs="Times New Roman"/>
          <w:color w:val="auto"/>
          <w:kern w:val="1"/>
          <w:sz w:val="24"/>
          <w:szCs w:val="24"/>
          <w:lang w:eastAsia="ar-SA" w:bidi="ar-SA"/>
        </w:rPr>
        <w:t>…………................................................ rappresentato/a dal Sig. ............................................................................, in qualità di legale rappresentante.</w:t>
      </w:r>
    </w:p>
    <w:p w14:paraId="574C3A0C" w14:textId="77777777" w:rsidR="00942716" w:rsidRPr="00942716" w:rsidRDefault="00942716" w:rsidP="00942716">
      <w:pPr>
        <w:suppressAutoHyphens/>
        <w:autoSpaceDE w:val="0"/>
        <w:spacing w:before="57" w:after="57" w:line="200" w:lineRule="atLeast"/>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lastRenderedPageBreak/>
        <w:t>convengono quanto segue:</w:t>
      </w:r>
    </w:p>
    <w:p w14:paraId="225BCA55" w14:textId="77777777" w:rsidR="00942716" w:rsidRPr="00942716" w:rsidRDefault="00762413" w:rsidP="00942716">
      <w:pPr>
        <w:suppressAutoHyphens/>
        <w:autoSpaceDE w:val="0"/>
        <w:spacing w:before="57" w:after="57" w:line="200" w:lineRule="atLeast"/>
        <w:jc w:val="center"/>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articolo 1</w:t>
      </w:r>
    </w:p>
    <w:p w14:paraId="366DEEE7" w14:textId="77777777" w:rsidR="00942716" w:rsidRPr="00942716" w:rsidRDefault="00942716" w:rsidP="00942716">
      <w:pPr>
        <w:suppressAutoHyphens/>
        <w:autoSpaceDE w:val="0"/>
        <w:spacing w:before="0" w:after="0" w:line="360" w:lineRule="auto"/>
        <w:ind w:left="30"/>
        <w:jc w:val="both"/>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color w:val="auto"/>
          <w:kern w:val="1"/>
          <w:sz w:val="24"/>
          <w:szCs w:val="24"/>
          <w:lang w:eastAsia="ar-SA" w:bidi="ar-SA"/>
        </w:rPr>
        <w:t xml:space="preserve">Il datore di lavoro che nel prospetto riepilogativo inviato con la situazione occupazionale alla data del_____________ ha evidenziato una situazione occupazionale tale per cui risulta obbligata all’assunzione di n. _______ lavoratori disabili di cui al comma 1 dell’art.1 della legge 12 marzo 1999 n° 68, si impegna </w:t>
      </w:r>
      <w:proofErr w:type="gramStart"/>
      <w:r w:rsidRPr="00942716">
        <w:rPr>
          <w:rFonts w:ascii="Times New Roman" w:eastAsia="Times New Roman" w:hAnsi="Times New Roman" w:cs="Times New Roman"/>
          <w:color w:val="auto"/>
          <w:kern w:val="1"/>
          <w:sz w:val="24"/>
          <w:szCs w:val="24"/>
          <w:lang w:eastAsia="ar-SA" w:bidi="ar-SA"/>
        </w:rPr>
        <w:t>ad</w:t>
      </w:r>
      <w:proofErr w:type="gramEnd"/>
      <w:r w:rsidRPr="00942716">
        <w:rPr>
          <w:rFonts w:ascii="Times New Roman" w:eastAsia="Times New Roman" w:hAnsi="Times New Roman" w:cs="Times New Roman"/>
          <w:color w:val="auto"/>
          <w:kern w:val="1"/>
          <w:sz w:val="24"/>
          <w:szCs w:val="24"/>
          <w:lang w:eastAsia="ar-SA" w:bidi="ar-SA"/>
        </w:rPr>
        <w:t xml:space="preserve"> adempiere all’obbligo previsto dalla presente legge secondo il seguente programma:</w:t>
      </w:r>
    </w:p>
    <w:p w14:paraId="3272ED75" w14:textId="77777777" w:rsidR="00942716" w:rsidRPr="00942716" w:rsidRDefault="00942716" w:rsidP="00942716">
      <w:pPr>
        <w:suppressAutoHyphens/>
        <w:autoSpaceDE w:val="0"/>
        <w:spacing w:before="0" w:after="0" w:line="360" w:lineRule="auto"/>
        <w:ind w:left="142" w:hanging="142"/>
        <w:jc w:val="both"/>
        <w:rPr>
          <w:rFonts w:ascii="Times New Roman" w:eastAsia="Times New Roman" w:hAnsi="Times New Roman" w:cs="Times New Roman"/>
          <w:color w:val="auto"/>
          <w:kern w:val="1"/>
          <w:lang w:eastAsia="ar-SA" w:bidi="ar-SA"/>
        </w:rPr>
      </w:pPr>
    </w:p>
    <w:tbl>
      <w:tblPr>
        <w:tblW w:w="0" w:type="auto"/>
        <w:tblInd w:w="-62" w:type="dxa"/>
        <w:tblLayout w:type="fixed"/>
        <w:tblCellMar>
          <w:left w:w="70" w:type="dxa"/>
          <w:right w:w="70" w:type="dxa"/>
        </w:tblCellMar>
        <w:tblLook w:val="0000" w:firstRow="0" w:lastRow="0" w:firstColumn="0" w:lastColumn="0" w:noHBand="0" w:noVBand="0"/>
      </w:tblPr>
      <w:tblGrid>
        <w:gridCol w:w="1550"/>
        <w:gridCol w:w="1276"/>
        <w:gridCol w:w="2551"/>
        <w:gridCol w:w="2693"/>
        <w:gridCol w:w="1873"/>
      </w:tblGrid>
      <w:tr w:rsidR="00942716" w:rsidRPr="00942716" w14:paraId="129B1462" w14:textId="77777777" w:rsidTr="002B034A">
        <w:tc>
          <w:tcPr>
            <w:tcW w:w="1550" w:type="dxa"/>
            <w:tcBorders>
              <w:top w:val="single" w:sz="4" w:space="0" w:color="000000"/>
              <w:left w:val="single" w:sz="4" w:space="0" w:color="000000"/>
              <w:bottom w:val="single" w:sz="4" w:space="0" w:color="000000"/>
            </w:tcBorders>
            <w:shd w:val="clear" w:color="auto" w:fill="auto"/>
          </w:tcPr>
          <w:p w14:paraId="7E0C7DAA"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p>
          <w:p w14:paraId="403DCCA2" w14:textId="77777777" w:rsidR="00942716" w:rsidRPr="00942716" w:rsidRDefault="00942716" w:rsidP="00942716">
            <w:pPr>
              <w:suppressAutoHyphens/>
              <w:autoSpaceDE w:val="0"/>
              <w:spacing w:before="0" w:after="0" w:line="240" w:lineRule="auto"/>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entro il</w:t>
            </w:r>
          </w:p>
        </w:tc>
        <w:tc>
          <w:tcPr>
            <w:tcW w:w="1276" w:type="dxa"/>
            <w:tcBorders>
              <w:top w:val="single" w:sz="4" w:space="0" w:color="000000"/>
              <w:left w:val="single" w:sz="4" w:space="0" w:color="000000"/>
              <w:bottom w:val="single" w:sz="4" w:space="0" w:color="000000"/>
            </w:tcBorders>
            <w:shd w:val="clear" w:color="auto" w:fill="auto"/>
          </w:tcPr>
          <w:p w14:paraId="1DE02FA8"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p>
          <w:p w14:paraId="3C90FA7A"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 xml:space="preserve">N° lavoratori </w:t>
            </w:r>
          </w:p>
        </w:tc>
        <w:tc>
          <w:tcPr>
            <w:tcW w:w="2551" w:type="dxa"/>
            <w:tcBorders>
              <w:top w:val="single" w:sz="4" w:space="0" w:color="000000"/>
              <w:left w:val="single" w:sz="4" w:space="0" w:color="000000"/>
              <w:bottom w:val="single" w:sz="4" w:space="0" w:color="000000"/>
            </w:tcBorders>
            <w:shd w:val="clear" w:color="auto" w:fill="auto"/>
          </w:tcPr>
          <w:p w14:paraId="20E5E7E0"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p>
          <w:p w14:paraId="2EFD2FC7"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Modalità di adempimento</w:t>
            </w:r>
          </w:p>
          <w:p w14:paraId="421EAFFF" w14:textId="77777777" w:rsidR="00942716" w:rsidRPr="00942716" w:rsidRDefault="00942716" w:rsidP="00942716">
            <w:pPr>
              <w:suppressAutoHyphens/>
              <w:autoSpaceDE w:val="0"/>
              <w:spacing w:before="0" w:after="0" w:line="240" w:lineRule="auto"/>
              <w:jc w:val="center"/>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2E52A726"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p>
          <w:p w14:paraId="33E32AA8"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Mansioni</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CE83E4F"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b/>
                <w:bCs/>
                <w:color w:val="auto"/>
                <w:kern w:val="1"/>
                <w:sz w:val="24"/>
                <w:szCs w:val="24"/>
                <w:lang w:eastAsia="ar-SA" w:bidi="ar-SA"/>
              </w:rPr>
            </w:pPr>
          </w:p>
          <w:p w14:paraId="64AB16EB" w14:textId="77777777" w:rsidR="00942716" w:rsidRPr="00942716" w:rsidRDefault="00942716" w:rsidP="00942716">
            <w:pPr>
              <w:suppressAutoHyphens/>
              <w:autoSpaceDE w:val="0"/>
              <w:snapToGrid w:val="0"/>
              <w:spacing w:before="0" w:after="0" w:line="24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t>note</w:t>
            </w:r>
          </w:p>
        </w:tc>
      </w:tr>
      <w:tr w:rsidR="00942716" w:rsidRPr="00942716" w14:paraId="14F92F2E" w14:textId="77777777" w:rsidTr="002B034A">
        <w:trPr>
          <w:trHeight w:val="359"/>
        </w:trPr>
        <w:tc>
          <w:tcPr>
            <w:tcW w:w="1550" w:type="dxa"/>
            <w:tcBorders>
              <w:top w:val="single" w:sz="4" w:space="0" w:color="000000"/>
              <w:left w:val="single" w:sz="4" w:space="0" w:color="000000"/>
              <w:bottom w:val="single" w:sz="4" w:space="0" w:color="000000"/>
            </w:tcBorders>
            <w:shd w:val="clear" w:color="auto" w:fill="auto"/>
          </w:tcPr>
          <w:p w14:paraId="6269B35D"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0C12E6BB"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4C2A55A5"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0F24803F"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0658BA8C"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r w:rsidR="00942716" w:rsidRPr="00942716" w14:paraId="178E4D47" w14:textId="77777777" w:rsidTr="002B034A">
        <w:trPr>
          <w:trHeight w:val="339"/>
        </w:trPr>
        <w:tc>
          <w:tcPr>
            <w:tcW w:w="1550" w:type="dxa"/>
            <w:tcBorders>
              <w:top w:val="single" w:sz="4" w:space="0" w:color="000000"/>
              <w:left w:val="single" w:sz="4" w:space="0" w:color="000000"/>
              <w:bottom w:val="single" w:sz="4" w:space="0" w:color="000000"/>
            </w:tcBorders>
            <w:shd w:val="clear" w:color="auto" w:fill="auto"/>
          </w:tcPr>
          <w:p w14:paraId="3693B288"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5B34D56F"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14ECEED9"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6093C768"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055D30D"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r w:rsidR="00942716" w:rsidRPr="00942716" w14:paraId="5205CDE2" w14:textId="77777777" w:rsidTr="002B034A">
        <w:trPr>
          <w:trHeight w:val="339"/>
        </w:trPr>
        <w:tc>
          <w:tcPr>
            <w:tcW w:w="1550" w:type="dxa"/>
            <w:tcBorders>
              <w:top w:val="single" w:sz="4" w:space="0" w:color="000000"/>
              <w:left w:val="single" w:sz="4" w:space="0" w:color="000000"/>
              <w:bottom w:val="single" w:sz="4" w:space="0" w:color="000000"/>
            </w:tcBorders>
            <w:shd w:val="clear" w:color="auto" w:fill="auto"/>
          </w:tcPr>
          <w:p w14:paraId="49374F12"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69E13ACE"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0099E5CE"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2B11B1B5"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60DB2420"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r w:rsidR="00942716" w:rsidRPr="00942716" w14:paraId="63493D80" w14:textId="77777777" w:rsidTr="002B034A">
        <w:trPr>
          <w:trHeight w:val="339"/>
        </w:trPr>
        <w:tc>
          <w:tcPr>
            <w:tcW w:w="1550" w:type="dxa"/>
            <w:tcBorders>
              <w:top w:val="single" w:sz="4" w:space="0" w:color="000000"/>
              <w:left w:val="single" w:sz="4" w:space="0" w:color="000000"/>
              <w:bottom w:val="single" w:sz="4" w:space="0" w:color="000000"/>
            </w:tcBorders>
            <w:shd w:val="clear" w:color="auto" w:fill="auto"/>
          </w:tcPr>
          <w:p w14:paraId="43B828A0"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0AFB4D95"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65DBFD3B"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438EB1CD"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447D87E"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r w:rsidR="00942716" w:rsidRPr="00942716" w14:paraId="3B2CB6F7" w14:textId="77777777" w:rsidTr="002B034A">
        <w:trPr>
          <w:trHeight w:val="339"/>
        </w:trPr>
        <w:tc>
          <w:tcPr>
            <w:tcW w:w="1550" w:type="dxa"/>
            <w:tcBorders>
              <w:top w:val="single" w:sz="4" w:space="0" w:color="000000"/>
              <w:left w:val="single" w:sz="4" w:space="0" w:color="000000"/>
              <w:bottom w:val="single" w:sz="4" w:space="0" w:color="000000"/>
            </w:tcBorders>
            <w:shd w:val="clear" w:color="auto" w:fill="auto"/>
          </w:tcPr>
          <w:p w14:paraId="0BC94EA4"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44DA95B6"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10AE406F"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07EAA996"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0788900"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r w:rsidR="00942716" w:rsidRPr="00942716" w14:paraId="5E0CCCD9" w14:textId="77777777" w:rsidTr="002B034A">
        <w:trPr>
          <w:trHeight w:val="339"/>
        </w:trPr>
        <w:tc>
          <w:tcPr>
            <w:tcW w:w="1550" w:type="dxa"/>
            <w:tcBorders>
              <w:top w:val="single" w:sz="4" w:space="0" w:color="000000"/>
              <w:left w:val="single" w:sz="4" w:space="0" w:color="000000"/>
              <w:bottom w:val="single" w:sz="4" w:space="0" w:color="000000"/>
            </w:tcBorders>
            <w:shd w:val="clear" w:color="auto" w:fill="auto"/>
          </w:tcPr>
          <w:p w14:paraId="3D740623"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276" w:type="dxa"/>
            <w:tcBorders>
              <w:top w:val="single" w:sz="4" w:space="0" w:color="000000"/>
              <w:left w:val="single" w:sz="4" w:space="0" w:color="000000"/>
              <w:bottom w:val="single" w:sz="4" w:space="0" w:color="000000"/>
            </w:tcBorders>
            <w:shd w:val="clear" w:color="auto" w:fill="auto"/>
          </w:tcPr>
          <w:p w14:paraId="271C2F7A"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551" w:type="dxa"/>
            <w:tcBorders>
              <w:top w:val="single" w:sz="4" w:space="0" w:color="000000"/>
              <w:left w:val="single" w:sz="4" w:space="0" w:color="000000"/>
              <w:bottom w:val="single" w:sz="4" w:space="0" w:color="000000"/>
            </w:tcBorders>
            <w:shd w:val="clear" w:color="auto" w:fill="auto"/>
          </w:tcPr>
          <w:p w14:paraId="7F562F16"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2693" w:type="dxa"/>
            <w:tcBorders>
              <w:top w:val="single" w:sz="4" w:space="0" w:color="000000"/>
              <w:left w:val="single" w:sz="4" w:space="0" w:color="000000"/>
              <w:bottom w:val="single" w:sz="4" w:space="0" w:color="000000"/>
            </w:tcBorders>
            <w:shd w:val="clear" w:color="auto" w:fill="auto"/>
          </w:tcPr>
          <w:p w14:paraId="2859620B"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08130E00" w14:textId="77777777" w:rsidR="00942716" w:rsidRPr="00942716" w:rsidRDefault="00942716" w:rsidP="00942716">
            <w:pPr>
              <w:suppressAutoHyphens/>
              <w:autoSpaceDE w:val="0"/>
              <w:snapToGrid w:val="0"/>
              <w:spacing w:before="0" w:after="0" w:line="360" w:lineRule="auto"/>
              <w:rPr>
                <w:rFonts w:ascii="Times New Roman" w:eastAsia="Times New Roman" w:hAnsi="Times New Roman" w:cs="Times New Roman"/>
                <w:b/>
                <w:bCs/>
                <w:color w:val="auto"/>
                <w:kern w:val="1"/>
                <w:sz w:val="24"/>
                <w:szCs w:val="24"/>
                <w:lang w:eastAsia="ar-SA" w:bidi="ar-SA"/>
              </w:rPr>
            </w:pPr>
          </w:p>
        </w:tc>
      </w:tr>
    </w:tbl>
    <w:p w14:paraId="2C1B792D" w14:textId="77777777" w:rsidR="00942716" w:rsidRPr="00942716" w:rsidRDefault="00942716"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p>
    <w:p w14:paraId="35046CBE" w14:textId="77777777" w:rsidR="00942716" w:rsidRPr="00942716" w:rsidRDefault="00762413"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t>articolo 2</w:t>
      </w:r>
    </w:p>
    <w:p w14:paraId="05CC941C"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Il datore di lavoro provvederà al rispetto del programma di inserimento effettuando, con la cadenza definita nello schema di cui all’art. 1, regolari richieste di avviamento dei lavoratori, già individuati nel corso delle procedure preliminari di scelta e selezione dei candidati.</w:t>
      </w:r>
    </w:p>
    <w:p w14:paraId="145ABCE8"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 xml:space="preserve">A tale scopo l’Ufficio per il Collocamento mirato si impegna a fornire ogni supporto necessario per l’individuazione dei soggetti disabili più idonei all’inserimento lavorativo mediante la produzione su richiesta di elenchi selettivi dei propri iscritti, attivando eventualmente il raccordo con i servizi </w:t>
      </w:r>
      <w:r w:rsidR="00762413" w:rsidRPr="00942716">
        <w:rPr>
          <w:rFonts w:ascii="Times New Roman" w:eastAsia="Times New Roman" w:hAnsi="Times New Roman" w:cs="Times New Roman"/>
          <w:color w:val="auto"/>
          <w:kern w:val="1"/>
          <w:sz w:val="24"/>
          <w:szCs w:val="24"/>
          <w:lang w:eastAsia="ar-SA" w:bidi="ar-SA"/>
        </w:rPr>
        <w:t>sociosanitari</w:t>
      </w:r>
      <w:r w:rsidRPr="00942716">
        <w:rPr>
          <w:rFonts w:ascii="Times New Roman" w:eastAsia="Times New Roman" w:hAnsi="Times New Roman" w:cs="Times New Roman"/>
          <w:color w:val="auto"/>
          <w:kern w:val="1"/>
          <w:sz w:val="24"/>
          <w:szCs w:val="24"/>
          <w:lang w:eastAsia="ar-SA" w:bidi="ar-SA"/>
        </w:rPr>
        <w:t xml:space="preserve"> territoriali.</w:t>
      </w:r>
    </w:p>
    <w:p w14:paraId="780DD5BD" w14:textId="77777777" w:rsidR="00942716" w:rsidRPr="00942716" w:rsidRDefault="00762413"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t>articolo 3</w:t>
      </w:r>
    </w:p>
    <w:p w14:paraId="45CD9C1C"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 xml:space="preserve">Qualora nel programma di inserimento lavorativo siano previste assunzioni di soggetti disabili in postazioni di particolare complessità e in tutti i casi nei quali si preveda il ricorso a tirocini formativi e/o di orientamento precedenti all’effettiva assunzione, il ricorso a strumenti di integrazione lavorativa, il datore di lavoro si impegna a definire programmi </w:t>
      </w:r>
      <w:r w:rsidRPr="00942716">
        <w:rPr>
          <w:rFonts w:ascii="Times New Roman" w:eastAsia="Times New Roman" w:hAnsi="Times New Roman" w:cs="Times New Roman"/>
          <w:i/>
          <w:iCs/>
          <w:color w:val="auto"/>
          <w:kern w:val="1"/>
          <w:sz w:val="24"/>
          <w:szCs w:val="24"/>
          <w:lang w:eastAsia="ar-SA" w:bidi="ar-SA"/>
        </w:rPr>
        <w:t>ad hoc</w:t>
      </w:r>
      <w:r w:rsidRPr="00942716">
        <w:rPr>
          <w:rFonts w:ascii="Times New Roman" w:eastAsia="Times New Roman" w:hAnsi="Times New Roman" w:cs="Times New Roman"/>
          <w:color w:val="auto"/>
          <w:kern w:val="1"/>
          <w:sz w:val="24"/>
          <w:szCs w:val="24"/>
          <w:lang w:eastAsia="ar-SA" w:bidi="ar-SA"/>
        </w:rPr>
        <w:t xml:space="preserve"> con l’Ufficio competente o, nel caso di tirocini formativi, con i soggetti promotori individuati dalla normativa vigente.</w:t>
      </w:r>
    </w:p>
    <w:p w14:paraId="7BEAC01A" w14:textId="77777777" w:rsidR="00762413" w:rsidRDefault="00762413" w:rsidP="00942716">
      <w:pPr>
        <w:suppressAutoHyphens/>
        <w:autoSpaceDE w:val="0"/>
        <w:spacing w:before="0" w:after="0" w:line="480" w:lineRule="auto"/>
        <w:jc w:val="center"/>
        <w:rPr>
          <w:rFonts w:ascii="Times New Roman" w:eastAsia="Times New Roman" w:hAnsi="Times New Roman" w:cs="Times New Roman"/>
          <w:b/>
          <w:bCs/>
          <w:color w:val="auto"/>
          <w:kern w:val="1"/>
          <w:sz w:val="24"/>
          <w:szCs w:val="24"/>
          <w:lang w:eastAsia="ar-SA" w:bidi="ar-SA"/>
        </w:rPr>
      </w:pPr>
    </w:p>
    <w:p w14:paraId="77D88ECB" w14:textId="77777777" w:rsidR="00DD5780" w:rsidRDefault="00DD5780" w:rsidP="00942716">
      <w:pPr>
        <w:suppressAutoHyphens/>
        <w:autoSpaceDE w:val="0"/>
        <w:spacing w:before="0" w:after="0" w:line="480" w:lineRule="auto"/>
        <w:jc w:val="center"/>
        <w:rPr>
          <w:rFonts w:ascii="Times New Roman" w:eastAsia="Times New Roman" w:hAnsi="Times New Roman" w:cs="Times New Roman"/>
          <w:b/>
          <w:bCs/>
          <w:color w:val="auto"/>
          <w:kern w:val="1"/>
          <w:sz w:val="24"/>
          <w:szCs w:val="24"/>
          <w:lang w:eastAsia="ar-SA" w:bidi="ar-SA"/>
        </w:rPr>
      </w:pPr>
    </w:p>
    <w:p w14:paraId="49EAEA92" w14:textId="77777777" w:rsidR="00942716" w:rsidRPr="00942716" w:rsidRDefault="00762413"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lastRenderedPageBreak/>
        <w:t>articolo 4</w:t>
      </w:r>
    </w:p>
    <w:p w14:paraId="5435C15F"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La durata della presente convenzione è pari a n. ______ mesi dalla data di stipula. L’attività di valutazione, svolta dall’Ufficio per il Collocamento mirato competente, potrà comportare la proposta di modifiche e di eventuali interruzioni della convenzione. L’applicazione della convenzione potrà essere interrotta al verificarsi di gravi irregolarità da parte dell’azienda nella conduzione del programma.</w:t>
      </w:r>
    </w:p>
    <w:p w14:paraId="2D484DA7"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p>
    <w:p w14:paraId="49D7C7F9" w14:textId="77777777" w:rsidR="00942716" w:rsidRPr="00942716" w:rsidRDefault="00942716" w:rsidP="00942716">
      <w:pPr>
        <w:suppressAutoHyphens/>
        <w:autoSpaceDE w:val="0"/>
        <w:spacing w:before="0" w:after="0" w:line="360" w:lineRule="auto"/>
        <w:jc w:val="center"/>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b/>
          <w:bCs/>
          <w:color w:val="auto"/>
          <w:kern w:val="1"/>
          <w:sz w:val="24"/>
          <w:szCs w:val="24"/>
          <w:lang w:eastAsia="ar-SA" w:bidi="ar-SA"/>
        </w:rPr>
        <w:t>articolo 5</w:t>
      </w:r>
    </w:p>
    <w:p w14:paraId="761F8028"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Il rinnovo di una convenzione già sottoscritta o la stipula di una nuova convenzione è subordinato alla valutazione dell’esito occupazionale delle convenzioni precedenti.</w:t>
      </w:r>
    </w:p>
    <w:p w14:paraId="31848388" w14:textId="77777777" w:rsidR="00942716" w:rsidRPr="00942716" w:rsidRDefault="00942716" w:rsidP="00942716">
      <w:pPr>
        <w:suppressAutoHyphens/>
        <w:autoSpaceDE w:val="0"/>
        <w:spacing w:before="0" w:after="0" w:line="360" w:lineRule="auto"/>
        <w:rPr>
          <w:rFonts w:ascii="Times New Roman" w:eastAsia="Times New Roman" w:hAnsi="Times New Roman" w:cs="Times New Roman"/>
          <w:color w:val="auto"/>
          <w:kern w:val="1"/>
          <w:sz w:val="24"/>
          <w:szCs w:val="24"/>
          <w:lang w:eastAsia="ar-SA" w:bidi="ar-SA"/>
        </w:rPr>
      </w:pPr>
    </w:p>
    <w:p w14:paraId="43B6BBC4" w14:textId="77777777" w:rsidR="00942716" w:rsidRPr="00942716" w:rsidRDefault="00762413"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t>articolo 6</w:t>
      </w:r>
    </w:p>
    <w:p w14:paraId="544E335B" w14:textId="77777777" w:rsidR="00942716" w:rsidRPr="00942716" w:rsidRDefault="00942716" w:rsidP="00942716">
      <w:pPr>
        <w:keepNext/>
        <w:tabs>
          <w:tab w:val="num" w:pos="0"/>
        </w:tabs>
        <w:suppressAutoHyphens/>
        <w:autoSpaceDE w:val="0"/>
        <w:spacing w:before="0" w:after="0" w:line="360" w:lineRule="auto"/>
        <w:ind w:left="28" w:hanging="42"/>
        <w:jc w:val="both"/>
        <w:outlineLvl w:val="0"/>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 xml:space="preserve">Per tutta la durata della presente convenzione il datore di lavoro è da ritenersi ottemperante rispetto agli obblighi previsti dalla L.68/99, o comunque </w:t>
      </w:r>
      <w:r w:rsidRPr="00942716">
        <w:rPr>
          <w:rFonts w:ascii="Times New Roman" w:eastAsia="Times New Roman" w:hAnsi="Times New Roman" w:cs="Times New Roman"/>
          <w:b/>
          <w:bCs/>
          <w:color w:val="auto"/>
          <w:kern w:val="1"/>
          <w:sz w:val="24"/>
          <w:szCs w:val="24"/>
          <w:lang w:eastAsia="ar-SA" w:bidi="ar-SA"/>
        </w:rPr>
        <w:t xml:space="preserve">coperto rispetto all’aliquota prevista dalla </w:t>
      </w:r>
      <w:r w:rsidR="00762413" w:rsidRPr="00942716">
        <w:rPr>
          <w:rFonts w:ascii="Times New Roman" w:eastAsia="Times New Roman" w:hAnsi="Times New Roman" w:cs="Times New Roman"/>
          <w:b/>
          <w:bCs/>
          <w:color w:val="auto"/>
          <w:kern w:val="1"/>
          <w:sz w:val="24"/>
          <w:szCs w:val="24"/>
          <w:lang w:eastAsia="ar-SA" w:bidi="ar-SA"/>
        </w:rPr>
        <w:t>legge, limitatamente</w:t>
      </w:r>
      <w:r w:rsidRPr="00942716">
        <w:rPr>
          <w:rFonts w:ascii="Times New Roman" w:eastAsia="Times New Roman" w:hAnsi="Times New Roman" w:cs="Times New Roman"/>
          <w:b/>
          <w:bCs/>
          <w:color w:val="auto"/>
          <w:kern w:val="1"/>
          <w:sz w:val="24"/>
          <w:szCs w:val="24"/>
          <w:lang w:eastAsia="ar-SA" w:bidi="ar-SA"/>
        </w:rPr>
        <w:t xml:space="preserve"> ai posti inclusi nel programma di cui allo schema dell’art.1</w:t>
      </w:r>
      <w:r w:rsidRPr="00942716">
        <w:rPr>
          <w:rFonts w:ascii="Times New Roman" w:eastAsia="Times New Roman" w:hAnsi="Times New Roman" w:cs="Times New Roman"/>
          <w:color w:val="auto"/>
          <w:kern w:val="1"/>
          <w:sz w:val="24"/>
          <w:szCs w:val="24"/>
          <w:lang w:eastAsia="ar-SA" w:bidi="ar-SA"/>
        </w:rPr>
        <w:t>.</w:t>
      </w:r>
    </w:p>
    <w:p w14:paraId="57150C23" w14:textId="77777777" w:rsidR="00942716" w:rsidRPr="00942716" w:rsidRDefault="00942716" w:rsidP="00942716">
      <w:pPr>
        <w:suppressAutoHyphens/>
        <w:autoSpaceDE w:val="0"/>
        <w:spacing w:before="0" w:after="0" w:line="360" w:lineRule="auto"/>
        <w:rPr>
          <w:rFonts w:ascii="Times New Roman" w:eastAsia="Times New Roman" w:hAnsi="Times New Roman" w:cs="Times New Roman"/>
          <w:color w:val="auto"/>
          <w:kern w:val="1"/>
          <w:sz w:val="24"/>
          <w:szCs w:val="24"/>
          <w:lang w:eastAsia="ar-SA" w:bidi="ar-SA"/>
        </w:rPr>
      </w:pPr>
    </w:p>
    <w:p w14:paraId="5D7F9200" w14:textId="77777777" w:rsidR="00942716" w:rsidRPr="00942716" w:rsidRDefault="00762413" w:rsidP="00942716">
      <w:pPr>
        <w:suppressAutoHyphens/>
        <w:autoSpaceDE w:val="0"/>
        <w:spacing w:before="0" w:after="0" w:line="480" w:lineRule="auto"/>
        <w:jc w:val="center"/>
        <w:rPr>
          <w:rFonts w:ascii="Times New Roman" w:eastAsia="Times New Roman" w:hAnsi="Times New Roman" w:cs="Times New Roman"/>
          <w:color w:val="auto"/>
          <w:kern w:val="1"/>
          <w:lang w:eastAsia="ar-SA" w:bidi="ar-SA"/>
        </w:rPr>
      </w:pPr>
      <w:r w:rsidRPr="00942716">
        <w:rPr>
          <w:rFonts w:ascii="Times New Roman" w:eastAsia="Times New Roman" w:hAnsi="Times New Roman" w:cs="Times New Roman"/>
          <w:b/>
          <w:bCs/>
          <w:color w:val="auto"/>
          <w:kern w:val="1"/>
          <w:sz w:val="24"/>
          <w:szCs w:val="24"/>
          <w:lang w:eastAsia="ar-SA" w:bidi="ar-SA"/>
        </w:rPr>
        <w:t>articolo 7</w:t>
      </w:r>
    </w:p>
    <w:p w14:paraId="0210EA70"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shd w:val="clear" w:color="auto" w:fill="FFFFFF"/>
          <w:lang w:eastAsia="ar-SA" w:bidi="ar-SA"/>
        </w:rPr>
      </w:pPr>
      <w:r w:rsidRPr="00942716">
        <w:rPr>
          <w:rFonts w:ascii="Times New Roman" w:eastAsia="Times New Roman" w:hAnsi="Times New Roman" w:cs="Times New Roman"/>
          <w:color w:val="auto"/>
          <w:kern w:val="1"/>
          <w:sz w:val="24"/>
          <w:szCs w:val="24"/>
          <w:lang w:eastAsia="ar-SA" w:bidi="ar-SA"/>
        </w:rPr>
        <w:t>I termini della presente convenzione potranno essere modificati, concordemente, su richiesta di ciascuno dei due contraenti, nei casi in cui vengano a modificarsi oggettivamente le condizioni che danno origine alla convenzione o nel caso in cui si ritenga di apportare modifiche migliorative al programma di inserimento.</w:t>
      </w:r>
    </w:p>
    <w:p w14:paraId="5DFE7565" w14:textId="77777777" w:rsidR="00942716" w:rsidRPr="00942716" w:rsidRDefault="00942716" w:rsidP="00942716">
      <w:pPr>
        <w:suppressAutoHyphens/>
        <w:autoSpaceDE w:val="0"/>
        <w:spacing w:before="0" w:after="0" w:line="360" w:lineRule="auto"/>
        <w:jc w:val="both"/>
        <w:rPr>
          <w:rFonts w:ascii="Times New Roman" w:eastAsia="Times New Roman" w:hAnsi="Times New Roman" w:cs="Times New Roman"/>
          <w:b/>
          <w:bCs/>
          <w:color w:val="auto"/>
          <w:kern w:val="1"/>
          <w:sz w:val="24"/>
          <w:szCs w:val="24"/>
          <w:shd w:val="clear" w:color="auto" w:fill="FFFFFF"/>
          <w:lang w:eastAsia="ar-SA" w:bidi="ar-SA"/>
        </w:rPr>
      </w:pPr>
    </w:p>
    <w:p w14:paraId="05EA9211" w14:textId="77777777" w:rsidR="00942716" w:rsidRPr="00942716" w:rsidRDefault="00942716" w:rsidP="00942716">
      <w:pPr>
        <w:suppressAutoHyphens/>
        <w:autoSpaceDE w:val="0"/>
        <w:spacing w:before="0" w:after="0" w:line="480" w:lineRule="auto"/>
        <w:rPr>
          <w:rFonts w:ascii="Times New Roman" w:eastAsia="Times New Roman" w:hAnsi="Times New Roman" w:cs="Times New Roman"/>
          <w:color w:val="auto"/>
          <w:kern w:val="1"/>
          <w:sz w:val="12"/>
          <w:szCs w:val="12"/>
          <w:lang w:eastAsia="ar-SA" w:bidi="ar-SA"/>
        </w:rPr>
      </w:pPr>
      <w:r w:rsidRPr="00942716">
        <w:rPr>
          <w:rFonts w:ascii="Times New Roman" w:eastAsia="Times New Roman" w:hAnsi="Times New Roman" w:cs="Times New Roman"/>
          <w:color w:val="auto"/>
          <w:kern w:val="1"/>
          <w:sz w:val="24"/>
          <w:szCs w:val="24"/>
          <w:lang w:eastAsia="ar-SA" w:bidi="ar-SA"/>
        </w:rPr>
        <w:t>Visto, letto e sottoscritto,</w:t>
      </w:r>
    </w:p>
    <w:p w14:paraId="12F24FA6" w14:textId="77777777" w:rsidR="00942716" w:rsidRPr="00942716" w:rsidRDefault="00942716" w:rsidP="00942716">
      <w:pPr>
        <w:suppressAutoHyphens/>
        <w:autoSpaceDE w:val="0"/>
        <w:spacing w:before="0" w:after="0" w:line="360" w:lineRule="auto"/>
        <w:rPr>
          <w:rFonts w:ascii="Times New Roman" w:eastAsia="Times New Roman" w:hAnsi="Times New Roman" w:cs="Times New Roman"/>
          <w:color w:val="auto"/>
          <w:kern w:val="1"/>
          <w:sz w:val="12"/>
          <w:szCs w:val="12"/>
          <w:lang w:eastAsia="ar-SA" w:bidi="ar-SA"/>
        </w:rPr>
      </w:pPr>
    </w:p>
    <w:p w14:paraId="74E652FE" w14:textId="77777777" w:rsidR="00942716" w:rsidRPr="00942716" w:rsidRDefault="00942716" w:rsidP="00942716">
      <w:pPr>
        <w:suppressAutoHyphens/>
        <w:autoSpaceDE w:val="0"/>
        <w:spacing w:before="0" w:after="0" w:line="480" w:lineRule="auto"/>
        <w:rPr>
          <w:rFonts w:ascii="Times New Roman" w:eastAsia="Times New Roman" w:hAnsi="Times New Roman" w:cs="Times New Roman"/>
          <w:color w:val="auto"/>
          <w:kern w:val="1"/>
          <w:sz w:val="24"/>
          <w:szCs w:val="24"/>
          <w:lang w:eastAsia="ar-SA" w:bidi="ar-SA"/>
        </w:rPr>
      </w:pPr>
      <w:r w:rsidRPr="00942716">
        <w:rPr>
          <w:rFonts w:ascii="Times New Roman" w:eastAsia="Times New Roman" w:hAnsi="Times New Roman" w:cs="Times New Roman"/>
          <w:color w:val="auto"/>
          <w:kern w:val="1"/>
          <w:sz w:val="24"/>
          <w:szCs w:val="24"/>
          <w:lang w:eastAsia="ar-SA" w:bidi="ar-SA"/>
        </w:rPr>
        <w:t>……………………</w:t>
      </w:r>
      <w:r w:rsidR="00762413" w:rsidRPr="00942716">
        <w:rPr>
          <w:rFonts w:ascii="Times New Roman" w:eastAsia="Times New Roman" w:hAnsi="Times New Roman" w:cs="Times New Roman"/>
          <w:color w:val="auto"/>
          <w:kern w:val="1"/>
          <w:sz w:val="24"/>
          <w:szCs w:val="24"/>
          <w:lang w:eastAsia="ar-SA" w:bidi="ar-SA"/>
        </w:rPr>
        <w:t>……</w:t>
      </w:r>
      <w:r w:rsidRPr="00942716">
        <w:rPr>
          <w:rFonts w:ascii="Times New Roman" w:eastAsia="Times New Roman" w:hAnsi="Times New Roman" w:cs="Times New Roman"/>
          <w:color w:val="auto"/>
          <w:kern w:val="1"/>
          <w:sz w:val="24"/>
          <w:szCs w:val="24"/>
          <w:lang w:eastAsia="ar-SA" w:bidi="ar-SA"/>
        </w:rPr>
        <w:t>, (data) ………………………</w:t>
      </w:r>
    </w:p>
    <w:tbl>
      <w:tblPr>
        <w:tblW w:w="0" w:type="auto"/>
        <w:tblLayout w:type="fixed"/>
        <w:tblCellMar>
          <w:left w:w="70" w:type="dxa"/>
          <w:right w:w="70" w:type="dxa"/>
        </w:tblCellMar>
        <w:tblLook w:val="0000" w:firstRow="0" w:lastRow="0" w:firstColumn="0" w:lastColumn="0" w:noHBand="0" w:noVBand="0"/>
      </w:tblPr>
      <w:tblGrid>
        <w:gridCol w:w="4091"/>
        <w:gridCol w:w="1436"/>
        <w:gridCol w:w="3876"/>
      </w:tblGrid>
      <w:tr w:rsidR="00942716" w:rsidRPr="00942716" w14:paraId="257CE3A3" w14:textId="77777777" w:rsidTr="00912C48">
        <w:trPr>
          <w:trHeight w:val="718"/>
        </w:trPr>
        <w:tc>
          <w:tcPr>
            <w:tcW w:w="4091" w:type="dxa"/>
            <w:shd w:val="clear" w:color="auto" w:fill="auto"/>
          </w:tcPr>
          <w:p w14:paraId="430AC340" w14:textId="77777777" w:rsidR="00912C48" w:rsidRDefault="00912C48" w:rsidP="00942716">
            <w:pPr>
              <w:suppressAutoHyphens/>
              <w:autoSpaceDE w:val="0"/>
              <w:snapToGrid w:val="0"/>
              <w:spacing w:before="0" w:after="0" w:line="200" w:lineRule="atLeast"/>
              <w:jc w:val="center"/>
              <w:rPr>
                <w:rFonts w:ascii="Times New Roman" w:eastAsia="Times New Roman" w:hAnsi="Times New Roman" w:cs="Times New Roman"/>
                <w:color w:val="auto"/>
                <w:kern w:val="1"/>
                <w:sz w:val="22"/>
                <w:szCs w:val="22"/>
                <w:lang w:eastAsia="ar-SA" w:bidi="ar-SA"/>
              </w:rPr>
            </w:pPr>
          </w:p>
          <w:p w14:paraId="0EF13429" w14:textId="5BBDE058" w:rsidR="00942716" w:rsidRDefault="00942716" w:rsidP="00942716">
            <w:pPr>
              <w:suppressAutoHyphens/>
              <w:autoSpaceDE w:val="0"/>
              <w:snapToGrid w:val="0"/>
              <w:spacing w:before="0" w:after="0" w:line="200" w:lineRule="atLeast"/>
              <w:jc w:val="center"/>
              <w:rPr>
                <w:rFonts w:ascii="Times New Roman" w:eastAsia="Times New Roman" w:hAnsi="Times New Roman" w:cs="Times New Roman"/>
                <w:color w:val="auto"/>
                <w:kern w:val="1"/>
                <w:sz w:val="22"/>
                <w:szCs w:val="22"/>
                <w:lang w:eastAsia="ar-SA" w:bidi="ar-SA"/>
              </w:rPr>
            </w:pPr>
            <w:r w:rsidRPr="00942716">
              <w:rPr>
                <w:rFonts w:ascii="Times New Roman" w:eastAsia="Times New Roman" w:hAnsi="Times New Roman" w:cs="Times New Roman"/>
                <w:color w:val="auto"/>
                <w:kern w:val="1"/>
                <w:sz w:val="22"/>
                <w:szCs w:val="22"/>
                <w:lang w:eastAsia="ar-SA" w:bidi="ar-SA"/>
              </w:rPr>
              <w:t>(</w:t>
            </w:r>
            <w:r w:rsidR="00912C48">
              <w:rPr>
                <w:rFonts w:ascii="Times New Roman" w:eastAsia="Times New Roman" w:hAnsi="Times New Roman" w:cs="Times New Roman"/>
                <w:color w:val="auto"/>
                <w:kern w:val="1"/>
                <w:sz w:val="22"/>
                <w:szCs w:val="22"/>
                <w:lang w:eastAsia="ar-SA" w:bidi="ar-SA"/>
              </w:rPr>
              <w:t>la titolare di</w:t>
            </w:r>
            <w:r w:rsidRPr="00942716">
              <w:rPr>
                <w:rFonts w:ascii="Times New Roman" w:eastAsia="Times New Roman" w:hAnsi="Times New Roman" w:cs="Times New Roman"/>
                <w:color w:val="auto"/>
                <w:kern w:val="1"/>
                <w:sz w:val="22"/>
                <w:szCs w:val="22"/>
                <w:lang w:eastAsia="ar-SA" w:bidi="ar-SA"/>
              </w:rPr>
              <w:t xml:space="preserve"> </w:t>
            </w:r>
            <w:r w:rsidR="00ED3929">
              <w:rPr>
                <w:rFonts w:ascii="Times New Roman" w:eastAsia="Times New Roman" w:hAnsi="Times New Roman" w:cs="Times New Roman"/>
                <w:color w:val="auto"/>
                <w:kern w:val="1"/>
                <w:sz w:val="22"/>
                <w:szCs w:val="22"/>
                <w:lang w:eastAsia="ar-SA" w:bidi="ar-SA"/>
              </w:rPr>
              <w:t xml:space="preserve">incarico di </w:t>
            </w:r>
            <w:r w:rsidR="00814AD5">
              <w:rPr>
                <w:rFonts w:ascii="Times New Roman" w:eastAsia="Times New Roman" w:hAnsi="Times New Roman" w:cs="Times New Roman"/>
                <w:color w:val="auto"/>
                <w:kern w:val="1"/>
                <w:sz w:val="22"/>
                <w:szCs w:val="22"/>
                <w:lang w:eastAsia="ar-SA" w:bidi="ar-SA"/>
              </w:rPr>
              <w:t>E</w:t>
            </w:r>
            <w:r w:rsidR="00ED3929">
              <w:rPr>
                <w:rFonts w:ascii="Times New Roman" w:eastAsia="Times New Roman" w:hAnsi="Times New Roman" w:cs="Times New Roman"/>
                <w:color w:val="auto"/>
                <w:kern w:val="1"/>
                <w:sz w:val="22"/>
                <w:szCs w:val="22"/>
                <w:lang w:eastAsia="ar-SA" w:bidi="ar-SA"/>
              </w:rPr>
              <w:t xml:space="preserve">levata </w:t>
            </w:r>
            <w:r w:rsidR="00814AD5">
              <w:rPr>
                <w:rFonts w:ascii="Times New Roman" w:eastAsia="Times New Roman" w:hAnsi="Times New Roman" w:cs="Times New Roman"/>
                <w:color w:val="auto"/>
                <w:kern w:val="1"/>
                <w:sz w:val="22"/>
                <w:szCs w:val="22"/>
                <w:lang w:eastAsia="ar-SA" w:bidi="ar-SA"/>
              </w:rPr>
              <w:t>Q</w:t>
            </w:r>
            <w:r w:rsidR="00ED3929">
              <w:rPr>
                <w:rFonts w:ascii="Times New Roman" w:eastAsia="Times New Roman" w:hAnsi="Times New Roman" w:cs="Times New Roman"/>
                <w:color w:val="auto"/>
                <w:kern w:val="1"/>
                <w:sz w:val="22"/>
                <w:szCs w:val="22"/>
                <w:lang w:eastAsia="ar-SA" w:bidi="ar-SA"/>
              </w:rPr>
              <w:t>ualificazione</w:t>
            </w:r>
            <w:r w:rsidRPr="00942716">
              <w:rPr>
                <w:rFonts w:ascii="Times New Roman" w:eastAsia="Times New Roman" w:hAnsi="Times New Roman" w:cs="Times New Roman"/>
                <w:color w:val="auto"/>
                <w:kern w:val="1"/>
                <w:sz w:val="24"/>
                <w:szCs w:val="24"/>
                <w:lang w:eastAsia="ar-SA" w:bidi="ar-SA"/>
              </w:rPr>
              <w:t xml:space="preserve"> delegata dalla </w:t>
            </w:r>
            <w:r w:rsidRPr="00942716">
              <w:rPr>
                <w:rFonts w:ascii="Times New Roman" w:eastAsia="Times New Roman" w:hAnsi="Times New Roman" w:cs="Times New Roman"/>
                <w:color w:val="auto"/>
                <w:kern w:val="1"/>
                <w:sz w:val="22"/>
                <w:szCs w:val="22"/>
                <w:lang w:eastAsia="ar-SA" w:bidi="ar-SA"/>
              </w:rPr>
              <w:t xml:space="preserve">Dirigente dell'Agenzia Regionale per il Lavoro </w:t>
            </w:r>
            <w:r w:rsidR="00762413" w:rsidRPr="00942716">
              <w:rPr>
                <w:rFonts w:ascii="Times New Roman" w:eastAsia="Times New Roman" w:hAnsi="Times New Roman" w:cs="Times New Roman"/>
                <w:color w:val="auto"/>
                <w:kern w:val="1"/>
                <w:sz w:val="22"/>
                <w:szCs w:val="22"/>
                <w:lang w:eastAsia="ar-SA" w:bidi="ar-SA"/>
              </w:rPr>
              <w:t>Emilia-Romagna)</w:t>
            </w:r>
          </w:p>
          <w:p w14:paraId="566ACE6D" w14:textId="77777777" w:rsidR="00912C48" w:rsidRDefault="00912C48" w:rsidP="00942716">
            <w:pPr>
              <w:suppressAutoHyphens/>
              <w:autoSpaceDE w:val="0"/>
              <w:snapToGrid w:val="0"/>
              <w:spacing w:before="0" w:after="0" w:line="200" w:lineRule="atLeast"/>
              <w:jc w:val="center"/>
              <w:rPr>
                <w:rFonts w:ascii="Times New Roman" w:eastAsia="Times New Roman" w:hAnsi="Times New Roman" w:cs="Times New Roman"/>
                <w:color w:val="auto"/>
                <w:kern w:val="1"/>
                <w:sz w:val="22"/>
                <w:szCs w:val="22"/>
                <w:lang w:eastAsia="ar-SA" w:bidi="ar-SA"/>
              </w:rPr>
            </w:pPr>
          </w:p>
          <w:p w14:paraId="5A7E1B04" w14:textId="77777777" w:rsidR="00912C48" w:rsidRDefault="00912C48" w:rsidP="00942716">
            <w:pPr>
              <w:suppressAutoHyphens/>
              <w:autoSpaceDE w:val="0"/>
              <w:snapToGrid w:val="0"/>
              <w:spacing w:before="0" w:after="0" w:line="200" w:lineRule="atLeast"/>
              <w:jc w:val="center"/>
              <w:rPr>
                <w:rFonts w:ascii="Times New Roman" w:eastAsia="Times New Roman" w:hAnsi="Times New Roman" w:cs="Times New Roman"/>
                <w:color w:val="auto"/>
                <w:kern w:val="1"/>
                <w:sz w:val="22"/>
                <w:szCs w:val="22"/>
                <w:lang w:eastAsia="ar-SA" w:bidi="ar-SA"/>
              </w:rPr>
            </w:pPr>
            <w:r>
              <w:rPr>
                <w:rFonts w:ascii="Times New Roman" w:eastAsia="Times New Roman" w:hAnsi="Times New Roman" w:cs="Times New Roman"/>
                <w:color w:val="auto"/>
                <w:kern w:val="1"/>
                <w:sz w:val="22"/>
                <w:szCs w:val="22"/>
                <w:lang w:eastAsia="ar-SA" w:bidi="ar-SA"/>
              </w:rPr>
              <w:t>(Dott.ssa Claudia Romano)</w:t>
            </w:r>
          </w:p>
          <w:p w14:paraId="32DF461D" w14:textId="77777777" w:rsidR="00912C48" w:rsidRPr="00912C48" w:rsidRDefault="00912C48" w:rsidP="00942716">
            <w:pPr>
              <w:suppressAutoHyphens/>
              <w:autoSpaceDE w:val="0"/>
              <w:snapToGrid w:val="0"/>
              <w:spacing w:before="0" w:after="0" w:line="200" w:lineRule="atLeast"/>
              <w:jc w:val="center"/>
              <w:rPr>
                <w:rFonts w:ascii="Times New Roman" w:eastAsia="Times New Roman" w:hAnsi="Times New Roman" w:cs="Times New Roman"/>
                <w:i/>
                <w:iCs/>
                <w:color w:val="auto"/>
                <w:kern w:val="1"/>
                <w:sz w:val="24"/>
                <w:szCs w:val="24"/>
                <w:lang w:eastAsia="ar-SA" w:bidi="ar-SA"/>
              </w:rPr>
            </w:pPr>
            <w:r w:rsidRPr="00912C48">
              <w:rPr>
                <w:rFonts w:ascii="Times New Roman" w:eastAsia="Times New Roman" w:hAnsi="Times New Roman" w:cs="Times New Roman"/>
                <w:i/>
                <w:iCs/>
                <w:color w:val="auto"/>
                <w:kern w:val="1"/>
                <w:sz w:val="22"/>
                <w:szCs w:val="22"/>
                <w:lang w:eastAsia="ar-SA" w:bidi="ar-SA"/>
              </w:rPr>
              <w:t xml:space="preserve">Firmato digitalmente </w:t>
            </w:r>
          </w:p>
        </w:tc>
        <w:tc>
          <w:tcPr>
            <w:tcW w:w="1436" w:type="dxa"/>
            <w:shd w:val="clear" w:color="auto" w:fill="auto"/>
          </w:tcPr>
          <w:p w14:paraId="3A91A253" w14:textId="77777777" w:rsidR="00942716" w:rsidRPr="00942716" w:rsidRDefault="00942716" w:rsidP="00942716">
            <w:pPr>
              <w:suppressAutoHyphens/>
              <w:autoSpaceDE w:val="0"/>
              <w:snapToGrid w:val="0"/>
              <w:spacing w:before="0" w:after="0" w:line="360" w:lineRule="auto"/>
              <w:jc w:val="center"/>
              <w:rPr>
                <w:rFonts w:ascii="Times New Roman" w:eastAsia="Times New Roman" w:hAnsi="Times New Roman" w:cs="Times New Roman"/>
                <w:color w:val="auto"/>
                <w:kern w:val="1"/>
                <w:sz w:val="24"/>
                <w:szCs w:val="24"/>
                <w:lang w:eastAsia="ar-SA" w:bidi="ar-SA"/>
              </w:rPr>
            </w:pPr>
          </w:p>
        </w:tc>
        <w:tc>
          <w:tcPr>
            <w:tcW w:w="3876" w:type="dxa"/>
            <w:shd w:val="clear" w:color="auto" w:fill="auto"/>
          </w:tcPr>
          <w:p w14:paraId="000D1130" w14:textId="77777777" w:rsidR="00912C48" w:rsidRDefault="00912C48" w:rsidP="00912C48">
            <w:pPr>
              <w:suppressAutoHyphens/>
              <w:autoSpaceDE w:val="0"/>
              <w:snapToGrid w:val="0"/>
              <w:spacing w:before="0" w:after="0" w:line="200" w:lineRule="atLeast"/>
              <w:rPr>
                <w:rFonts w:ascii="Times New Roman" w:eastAsia="Times New Roman" w:hAnsi="Times New Roman" w:cs="Times New Roman"/>
                <w:color w:val="auto"/>
                <w:kern w:val="1"/>
                <w:sz w:val="22"/>
                <w:szCs w:val="22"/>
                <w:lang w:eastAsia="ar-SA" w:bidi="ar-SA"/>
              </w:rPr>
            </w:pPr>
            <w:r>
              <w:rPr>
                <w:rFonts w:ascii="Times New Roman" w:eastAsia="Times New Roman" w:hAnsi="Times New Roman" w:cs="Times New Roman"/>
                <w:color w:val="auto"/>
                <w:kern w:val="1"/>
                <w:sz w:val="22"/>
                <w:szCs w:val="22"/>
                <w:lang w:eastAsia="ar-SA" w:bidi="ar-SA"/>
              </w:rPr>
              <w:t xml:space="preserve">  </w:t>
            </w:r>
          </w:p>
          <w:p w14:paraId="10591969" w14:textId="77777777" w:rsidR="00912C48" w:rsidRDefault="00912C48" w:rsidP="00912C48">
            <w:pPr>
              <w:suppressAutoHyphens/>
              <w:autoSpaceDE w:val="0"/>
              <w:snapToGrid w:val="0"/>
              <w:spacing w:before="0" w:after="0" w:line="200" w:lineRule="atLeast"/>
              <w:rPr>
                <w:rFonts w:ascii="Times New Roman" w:eastAsia="Times New Roman" w:hAnsi="Times New Roman" w:cs="Times New Roman"/>
                <w:color w:val="auto"/>
                <w:kern w:val="1"/>
                <w:sz w:val="22"/>
                <w:szCs w:val="22"/>
                <w:lang w:eastAsia="ar-SA" w:bidi="ar-SA"/>
              </w:rPr>
            </w:pPr>
          </w:p>
          <w:p w14:paraId="453082C0" w14:textId="77777777" w:rsidR="00912C48" w:rsidRDefault="00942716" w:rsidP="00912C48">
            <w:pPr>
              <w:suppressAutoHyphens/>
              <w:autoSpaceDE w:val="0"/>
              <w:snapToGrid w:val="0"/>
              <w:spacing w:before="0" w:after="0" w:line="200" w:lineRule="atLeast"/>
              <w:rPr>
                <w:rFonts w:ascii="Times New Roman" w:eastAsia="Times New Roman" w:hAnsi="Times New Roman" w:cs="Times New Roman"/>
                <w:color w:val="auto"/>
                <w:kern w:val="1"/>
                <w:sz w:val="22"/>
                <w:szCs w:val="22"/>
                <w:lang w:eastAsia="ar-SA" w:bidi="ar-SA"/>
              </w:rPr>
            </w:pPr>
            <w:r w:rsidRPr="00942716">
              <w:rPr>
                <w:rFonts w:ascii="Times New Roman" w:eastAsia="Times New Roman" w:hAnsi="Times New Roman" w:cs="Times New Roman"/>
                <w:color w:val="auto"/>
                <w:kern w:val="1"/>
                <w:sz w:val="22"/>
                <w:szCs w:val="22"/>
                <w:lang w:eastAsia="ar-SA" w:bidi="ar-SA"/>
              </w:rPr>
              <w:t>(</w:t>
            </w:r>
            <w:r w:rsidR="00912C48">
              <w:rPr>
                <w:rFonts w:ascii="Times New Roman" w:eastAsia="Times New Roman" w:hAnsi="Times New Roman" w:cs="Times New Roman"/>
                <w:color w:val="auto"/>
                <w:kern w:val="1"/>
                <w:sz w:val="22"/>
                <w:szCs w:val="22"/>
                <w:lang w:eastAsia="ar-SA" w:bidi="ar-SA"/>
              </w:rPr>
              <w:t>i</w:t>
            </w:r>
            <w:r w:rsidRPr="00942716">
              <w:rPr>
                <w:rFonts w:ascii="Times New Roman" w:eastAsia="Times New Roman" w:hAnsi="Times New Roman" w:cs="Times New Roman"/>
                <w:color w:val="auto"/>
                <w:kern w:val="1"/>
                <w:sz w:val="22"/>
                <w:szCs w:val="22"/>
                <w:lang w:eastAsia="ar-SA" w:bidi="ar-SA"/>
              </w:rPr>
              <w:t xml:space="preserve">l rappresentante legale del datore di </w:t>
            </w:r>
          </w:p>
          <w:p w14:paraId="7114CA52" w14:textId="77777777" w:rsidR="00942716" w:rsidRDefault="00912C48" w:rsidP="00912C48">
            <w:pPr>
              <w:suppressAutoHyphens/>
              <w:autoSpaceDE w:val="0"/>
              <w:snapToGrid w:val="0"/>
              <w:spacing w:before="0" w:after="0" w:line="200" w:lineRule="atLeast"/>
              <w:rPr>
                <w:rFonts w:ascii="Times New Roman" w:eastAsia="Times New Roman" w:hAnsi="Times New Roman" w:cs="Times New Roman"/>
                <w:color w:val="auto"/>
                <w:kern w:val="1"/>
                <w:sz w:val="24"/>
                <w:szCs w:val="24"/>
                <w:lang w:eastAsia="ar-SA" w:bidi="ar-SA"/>
              </w:rPr>
            </w:pPr>
            <w:r>
              <w:rPr>
                <w:rFonts w:ascii="Times New Roman" w:eastAsia="Times New Roman" w:hAnsi="Times New Roman" w:cs="Times New Roman"/>
                <w:color w:val="auto"/>
                <w:kern w:val="1"/>
                <w:sz w:val="22"/>
                <w:szCs w:val="22"/>
                <w:lang w:eastAsia="ar-SA" w:bidi="ar-SA"/>
              </w:rPr>
              <w:t xml:space="preserve">                          l</w:t>
            </w:r>
            <w:r w:rsidR="00942716" w:rsidRPr="00942716">
              <w:rPr>
                <w:rFonts w:ascii="Times New Roman" w:eastAsia="Times New Roman" w:hAnsi="Times New Roman" w:cs="Times New Roman"/>
                <w:color w:val="auto"/>
                <w:kern w:val="1"/>
                <w:sz w:val="22"/>
                <w:szCs w:val="22"/>
                <w:lang w:eastAsia="ar-SA" w:bidi="ar-SA"/>
              </w:rPr>
              <w:t>avoro</w:t>
            </w:r>
            <w:r w:rsidR="00942716" w:rsidRPr="00942716">
              <w:rPr>
                <w:rFonts w:ascii="Times New Roman" w:eastAsia="Times New Roman" w:hAnsi="Times New Roman" w:cs="Times New Roman"/>
                <w:color w:val="auto"/>
                <w:kern w:val="1"/>
                <w:sz w:val="24"/>
                <w:szCs w:val="24"/>
                <w:lang w:eastAsia="ar-SA" w:bidi="ar-SA"/>
              </w:rPr>
              <w:t xml:space="preserve">) </w:t>
            </w:r>
          </w:p>
          <w:p w14:paraId="45A299DC" w14:textId="77777777" w:rsidR="00801D09" w:rsidRDefault="00801D09" w:rsidP="00912C48">
            <w:pPr>
              <w:suppressAutoHyphens/>
              <w:autoSpaceDE w:val="0"/>
              <w:snapToGrid w:val="0"/>
              <w:spacing w:before="0" w:after="0" w:line="200" w:lineRule="atLeast"/>
              <w:rPr>
                <w:rFonts w:ascii="Times New Roman" w:eastAsia="Times New Roman" w:hAnsi="Times New Roman" w:cs="Times New Roman"/>
                <w:color w:val="auto"/>
                <w:kern w:val="1"/>
                <w:sz w:val="24"/>
                <w:szCs w:val="24"/>
                <w:lang w:eastAsia="ar-SA" w:bidi="ar-SA"/>
              </w:rPr>
            </w:pPr>
          </w:p>
          <w:p w14:paraId="09F56052" w14:textId="77777777" w:rsidR="00801D09" w:rsidRPr="00942716" w:rsidRDefault="00801D09" w:rsidP="00912C48">
            <w:pPr>
              <w:suppressAutoHyphens/>
              <w:autoSpaceDE w:val="0"/>
              <w:snapToGrid w:val="0"/>
              <w:spacing w:before="0" w:after="0" w:line="200" w:lineRule="atLeast"/>
              <w:rPr>
                <w:rFonts w:ascii="Times New Roman" w:eastAsia="Times New Roman" w:hAnsi="Times New Roman" w:cs="Times New Roman"/>
                <w:color w:val="auto"/>
                <w:kern w:val="1"/>
                <w:lang w:eastAsia="ar-SA" w:bidi="ar-SA"/>
              </w:rPr>
            </w:pPr>
            <w:r>
              <w:rPr>
                <w:rFonts w:ascii="Times New Roman" w:eastAsia="Times New Roman" w:hAnsi="Times New Roman" w:cs="Times New Roman"/>
                <w:i/>
                <w:iCs/>
                <w:color w:val="auto"/>
                <w:kern w:val="1"/>
                <w:sz w:val="22"/>
                <w:szCs w:val="22"/>
                <w:lang w:eastAsia="ar-SA" w:bidi="ar-SA"/>
              </w:rPr>
              <w:t xml:space="preserve">             </w:t>
            </w:r>
            <w:r w:rsidRPr="00912C48">
              <w:rPr>
                <w:rFonts w:ascii="Times New Roman" w:eastAsia="Times New Roman" w:hAnsi="Times New Roman" w:cs="Times New Roman"/>
                <w:i/>
                <w:iCs/>
                <w:color w:val="auto"/>
                <w:kern w:val="1"/>
                <w:sz w:val="22"/>
                <w:szCs w:val="22"/>
                <w:lang w:eastAsia="ar-SA" w:bidi="ar-SA"/>
              </w:rPr>
              <w:t>Firmato digitalmente</w:t>
            </w:r>
          </w:p>
        </w:tc>
      </w:tr>
    </w:tbl>
    <w:p w14:paraId="4335A062" w14:textId="77777777" w:rsidR="00875CB6" w:rsidRDefault="00875CB6" w:rsidP="00912C48">
      <w:pPr>
        <w:pStyle w:val="Data"/>
        <w:tabs>
          <w:tab w:val="left" w:pos="8580"/>
        </w:tabs>
        <w:spacing w:line="240" w:lineRule="auto"/>
        <w:rPr>
          <w:rFonts w:ascii="Arial" w:hAnsi="Arial" w:cs="Arial"/>
          <w:color w:val="auto"/>
        </w:rPr>
      </w:pPr>
    </w:p>
    <w:sectPr w:rsidR="00875CB6" w:rsidSect="00762413">
      <w:footerReference w:type="first" r:id="rId19"/>
      <w:pgSz w:w="11907" w:h="16839" w:code="1"/>
      <w:pgMar w:top="1134" w:right="1050" w:bottom="1148" w:left="1050" w:header="918"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7EC7F" w14:textId="77777777" w:rsidR="00322BAE" w:rsidRDefault="00322BAE">
      <w:pPr>
        <w:spacing w:before="0" w:after="0" w:line="240" w:lineRule="auto"/>
      </w:pPr>
      <w:r>
        <w:separator/>
      </w:r>
    </w:p>
  </w:endnote>
  <w:endnote w:type="continuationSeparator" w:id="0">
    <w:p w14:paraId="032E70CA" w14:textId="77777777" w:rsidR="00322BAE" w:rsidRDefault="00322BA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HGｺﾞｼｯｸM">
    <w:charset w:val="00"/>
    <w:family w:val="roman"/>
    <w:pitch w:val="default"/>
  </w:font>
  <w:font w:name="Cordia New">
    <w:panose1 w:val="020B0304020202020204"/>
    <w:charset w:val="DE"/>
    <w:family w:val="swiss"/>
    <w:pitch w:val="variable"/>
    <w:sig w:usb0="81000003" w:usb1="00000000" w:usb2="00000000" w:usb3="00000000" w:csb0="0001000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5EECA" w14:textId="77777777" w:rsidR="006932E8" w:rsidRDefault="006932E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17B5" w14:textId="77777777" w:rsidR="00C5344B" w:rsidRDefault="00C5344B">
    <w:pPr>
      <w:pStyle w:val="Pidipagina"/>
    </w:pPr>
    <w:r>
      <w:t xml:space="preserve">Pagina </w:t>
    </w:r>
    <w:r w:rsidR="008E7528">
      <w:fldChar w:fldCharType="begin"/>
    </w:r>
    <w:r>
      <w:instrText>PAGE</w:instrText>
    </w:r>
    <w:r w:rsidR="008E7528">
      <w:fldChar w:fldCharType="separate"/>
    </w:r>
    <w:r w:rsidR="00B37A90">
      <w:rPr>
        <w:noProof/>
      </w:rPr>
      <w:t>3</w:t>
    </w:r>
    <w:r w:rsidR="008E752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017F9" w14:textId="77777777" w:rsidR="00942716" w:rsidRDefault="00C5344B" w:rsidP="00942716">
    <w:pPr>
      <w:pStyle w:val="Pidipagina"/>
      <w:ind w:left="0"/>
      <w:rPr>
        <w:rFonts w:ascii="Arial" w:eastAsia="Times New Roman" w:hAnsi="Arial" w:cs="Arial"/>
        <w:b/>
        <w:color w:val="7F7F7F"/>
        <w:sz w:val="18"/>
        <w:szCs w:val="18"/>
      </w:rPr>
    </w:pPr>
    <w:r w:rsidRPr="0046089D">
      <w:rPr>
        <w:rFonts w:ascii="Arial" w:eastAsia="Times New Roman" w:hAnsi="Arial" w:cs="Arial"/>
        <w:b/>
        <w:color w:val="7F7F7F"/>
        <w:sz w:val="18"/>
        <w:szCs w:val="18"/>
      </w:rPr>
      <w:t>Agenzia Regionale per il Lavoro</w:t>
    </w:r>
    <w:r w:rsidR="00EB3D76">
      <w:rPr>
        <w:rFonts w:ascii="Arial" w:eastAsia="Times New Roman" w:hAnsi="Arial" w:cs="Arial"/>
        <w:color w:val="7F7F7F"/>
        <w:sz w:val="18"/>
        <w:szCs w:val="18"/>
      </w:rPr>
      <w:t xml:space="preserve"> </w:t>
    </w:r>
    <w:r w:rsidR="00EB3D76">
      <w:rPr>
        <w:rFonts w:ascii="Arial" w:eastAsia="Times New Roman" w:hAnsi="Arial" w:cs="Arial"/>
        <w:b/>
        <w:color w:val="7F7F7F"/>
        <w:sz w:val="18"/>
        <w:szCs w:val="18"/>
      </w:rPr>
      <w:t xml:space="preserve">| </w:t>
    </w:r>
    <w:r w:rsidR="00942716" w:rsidRPr="00942716">
      <w:rPr>
        <w:rFonts w:ascii="Arial" w:eastAsia="Times New Roman" w:hAnsi="Arial" w:cs="Arial"/>
        <w:b/>
        <w:color w:val="7F7F7F"/>
        <w:sz w:val="18"/>
        <w:szCs w:val="18"/>
      </w:rPr>
      <w:t xml:space="preserve">Ambito Territoriale di </w:t>
    </w:r>
    <w:r w:rsidR="00762413" w:rsidRPr="00942716">
      <w:rPr>
        <w:rFonts w:ascii="Arial" w:eastAsia="Times New Roman" w:hAnsi="Arial" w:cs="Arial"/>
        <w:b/>
        <w:color w:val="7F7F7F"/>
        <w:sz w:val="18"/>
        <w:szCs w:val="18"/>
      </w:rPr>
      <w:t>Bologna Ufficio</w:t>
    </w:r>
    <w:r w:rsidR="00942716" w:rsidRPr="00942716">
      <w:rPr>
        <w:rFonts w:ascii="Arial" w:eastAsia="Times New Roman" w:hAnsi="Arial" w:cs="Arial"/>
        <w:b/>
        <w:color w:val="7F7F7F"/>
        <w:sz w:val="18"/>
        <w:szCs w:val="18"/>
      </w:rPr>
      <w:t xml:space="preserve"> per il collocamento mirato di Bologna</w:t>
    </w:r>
  </w:p>
  <w:p w14:paraId="61746526" w14:textId="77777777" w:rsidR="00C5344B" w:rsidRPr="0046089D" w:rsidRDefault="00942716" w:rsidP="00942716">
    <w:pPr>
      <w:pStyle w:val="Pidipagina"/>
      <w:ind w:left="0"/>
      <w:rPr>
        <w:rFonts w:ascii="Arial" w:eastAsia="Times New Roman" w:hAnsi="Arial" w:cs="Arial"/>
        <w:color w:val="7F7F7F"/>
        <w:sz w:val="18"/>
        <w:szCs w:val="18"/>
      </w:rPr>
    </w:pPr>
    <w:r w:rsidRPr="00942716">
      <w:rPr>
        <w:rFonts w:ascii="Arial" w:eastAsia="Times New Roman" w:hAnsi="Arial" w:cs="Arial"/>
        <w:color w:val="7F7F7F"/>
        <w:sz w:val="18"/>
        <w:szCs w:val="18"/>
      </w:rPr>
      <w:t>via Finelli 9/A 40126 Bologna. Tel 051-5279312- e-mail- collocamentomirato.bologna@regione.emilia-romagna.it</w:t>
    </w:r>
    <w:r>
      <w:rPr>
        <w:rFonts w:ascii="Arial" w:eastAsia="Times New Roman" w:hAnsi="Arial" w:cs="Arial"/>
        <w:color w:val="7F7F7F"/>
        <w:sz w:val="18"/>
        <w:szCs w:val="18"/>
      </w:rPr>
      <w:t xml:space="preserve"> </w:t>
    </w:r>
    <w:proofErr w:type="spellStart"/>
    <w:proofErr w:type="gramStart"/>
    <w:r w:rsidRPr="00942716">
      <w:rPr>
        <w:rFonts w:ascii="Arial" w:eastAsia="Times New Roman" w:hAnsi="Arial" w:cs="Arial"/>
        <w:color w:val="7F7F7F"/>
        <w:sz w:val="18"/>
        <w:szCs w:val="18"/>
      </w:rPr>
      <w:t>Pec</w:t>
    </w:r>
    <w:proofErr w:type="spellEnd"/>
    <w:r w:rsidRPr="00942716">
      <w:rPr>
        <w:rFonts w:ascii="Arial" w:eastAsia="Times New Roman" w:hAnsi="Arial" w:cs="Arial"/>
        <w:color w:val="7F7F7F"/>
        <w:sz w:val="18"/>
        <w:szCs w:val="18"/>
      </w:rPr>
      <w:t xml:space="preserve">  arlavoro.bomirato@postacert.regione.emilia-romagna.it</w:t>
    </w:r>
    <w:proofErr w:type="gramEnd"/>
    <w:r w:rsidRPr="00942716">
      <w:rPr>
        <w:rFonts w:ascii="Arial" w:eastAsia="Times New Roman" w:hAnsi="Arial" w:cs="Arial"/>
        <w:color w:val="7F7F7F"/>
        <w:sz w:val="18"/>
        <w:szCs w:val="18"/>
      </w:rPr>
      <w:t xml:space="preserve"> - www.agenzialavoro.emr.it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E9EB" w14:textId="77777777" w:rsidR="005308C7" w:rsidRDefault="005308C7" w:rsidP="005308C7">
    <w:pPr>
      <w:pStyle w:val="Pidipagina"/>
    </w:pPr>
    <w:r w:rsidRPr="005308C7">
      <w:t xml:space="preserve">Pagina </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ED3E" w14:textId="77777777" w:rsidR="00322BAE" w:rsidRDefault="00322BAE">
      <w:pPr>
        <w:spacing w:before="0" w:after="0" w:line="240" w:lineRule="auto"/>
      </w:pPr>
      <w:r>
        <w:separator/>
      </w:r>
    </w:p>
  </w:footnote>
  <w:footnote w:type="continuationSeparator" w:id="0">
    <w:p w14:paraId="1C528F4D" w14:textId="77777777" w:rsidR="00322BAE" w:rsidRDefault="00322BA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3238" w14:textId="77777777" w:rsidR="006932E8" w:rsidRDefault="006932E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6EE3" w14:textId="77777777" w:rsidR="006932E8" w:rsidRDefault="006932E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C6244" w14:textId="77777777" w:rsidR="006932E8" w:rsidRDefault="006932E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283" w:hanging="283"/>
      </w:pPr>
      <w:rPr>
        <w:rFonts w:ascii="Symbol" w:hAnsi="Symbol" w:cs="Times New Roman"/>
        <w:sz w:val="24"/>
        <w:szCs w:val="24"/>
      </w:rPr>
    </w:lvl>
  </w:abstractNum>
  <w:num w:numId="1" w16cid:durableId="213647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AB8"/>
    <w:rsid w:val="00052B02"/>
    <w:rsid w:val="000603D0"/>
    <w:rsid w:val="00092AE2"/>
    <w:rsid w:val="00124A29"/>
    <w:rsid w:val="001269A9"/>
    <w:rsid w:val="00131A87"/>
    <w:rsid w:val="00170EBD"/>
    <w:rsid w:val="001F765F"/>
    <w:rsid w:val="00223CC3"/>
    <w:rsid w:val="002968D4"/>
    <w:rsid w:val="002A0DCC"/>
    <w:rsid w:val="002B034A"/>
    <w:rsid w:val="002B4911"/>
    <w:rsid w:val="002D7994"/>
    <w:rsid w:val="002E2B4E"/>
    <w:rsid w:val="003024AB"/>
    <w:rsid w:val="00322BAE"/>
    <w:rsid w:val="00367B81"/>
    <w:rsid w:val="00394996"/>
    <w:rsid w:val="003C2061"/>
    <w:rsid w:val="003E6310"/>
    <w:rsid w:val="0041572C"/>
    <w:rsid w:val="00441C04"/>
    <w:rsid w:val="0046089D"/>
    <w:rsid w:val="004A424D"/>
    <w:rsid w:val="0051209D"/>
    <w:rsid w:val="005308C7"/>
    <w:rsid w:val="00535F64"/>
    <w:rsid w:val="00544DCA"/>
    <w:rsid w:val="00571890"/>
    <w:rsid w:val="005E3F24"/>
    <w:rsid w:val="006103CE"/>
    <w:rsid w:val="00626D68"/>
    <w:rsid w:val="00655609"/>
    <w:rsid w:val="006932E8"/>
    <w:rsid w:val="006B560C"/>
    <w:rsid w:val="0072567D"/>
    <w:rsid w:val="00727F67"/>
    <w:rsid w:val="00760CF6"/>
    <w:rsid w:val="00762413"/>
    <w:rsid w:val="007B02EC"/>
    <w:rsid w:val="00801D09"/>
    <w:rsid w:val="00814AD5"/>
    <w:rsid w:val="008345F5"/>
    <w:rsid w:val="00875CB6"/>
    <w:rsid w:val="00877D96"/>
    <w:rsid w:val="008B2000"/>
    <w:rsid w:val="008E7528"/>
    <w:rsid w:val="008F27DC"/>
    <w:rsid w:val="008F7E3E"/>
    <w:rsid w:val="00912C48"/>
    <w:rsid w:val="00942716"/>
    <w:rsid w:val="00975E0C"/>
    <w:rsid w:val="009D7854"/>
    <w:rsid w:val="009E3076"/>
    <w:rsid w:val="00A0044B"/>
    <w:rsid w:val="00A51FF2"/>
    <w:rsid w:val="00A74223"/>
    <w:rsid w:val="00B37A90"/>
    <w:rsid w:val="00B64C17"/>
    <w:rsid w:val="00BC6259"/>
    <w:rsid w:val="00C32108"/>
    <w:rsid w:val="00C41F91"/>
    <w:rsid w:val="00C434A1"/>
    <w:rsid w:val="00C5344B"/>
    <w:rsid w:val="00C67BE9"/>
    <w:rsid w:val="00D0200D"/>
    <w:rsid w:val="00D02DF0"/>
    <w:rsid w:val="00D57E14"/>
    <w:rsid w:val="00DA33A4"/>
    <w:rsid w:val="00DB5AF5"/>
    <w:rsid w:val="00DD5780"/>
    <w:rsid w:val="00DF4C4E"/>
    <w:rsid w:val="00E405BD"/>
    <w:rsid w:val="00E44D9F"/>
    <w:rsid w:val="00E85B98"/>
    <w:rsid w:val="00EB3D76"/>
    <w:rsid w:val="00EC0270"/>
    <w:rsid w:val="00ED3929"/>
    <w:rsid w:val="00EE0AFF"/>
    <w:rsid w:val="00F0293F"/>
    <w:rsid w:val="00F46AB8"/>
    <w:rsid w:val="00F82D07"/>
    <w:rsid w:val="00FA7AB8"/>
    <w:rsid w:val="00FD0B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AC6648"/>
  <w15:docId w15:val="{354CDD3E-BC2D-4FCC-A0C8-2498A86BA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ngsana New"/>
        <w:lang w:val="it-IT" w:eastAsia="it-I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7528"/>
    <w:pPr>
      <w:spacing w:before="40" w:after="160" w:line="288" w:lineRule="auto"/>
    </w:pPr>
    <w:rPr>
      <w:color w:val="595959"/>
      <w:kern w:val="20"/>
      <w:lang w:eastAsia="en-US" w:bidi="th-TH"/>
    </w:rPr>
  </w:style>
  <w:style w:type="paragraph" w:styleId="Titolo1">
    <w:name w:val="heading 1"/>
    <w:basedOn w:val="Normale"/>
    <w:next w:val="Normale"/>
    <w:link w:val="Titolo1Carattere"/>
    <w:uiPriority w:val="9"/>
    <w:qFormat/>
    <w:rsid w:val="008E7528"/>
    <w:pPr>
      <w:pageBreakBefore/>
      <w:spacing w:before="0" w:after="360" w:line="240" w:lineRule="auto"/>
      <w:ind w:left="-360" w:right="-360"/>
      <w:outlineLvl w:val="0"/>
    </w:pPr>
    <w:rPr>
      <w:rFonts w:ascii="Calibri" w:eastAsia="HGｺﾞｼｯｸM" w:hAnsi="Calibri" w:cs="Cordia New"/>
      <w:sz w:val="36"/>
    </w:rPr>
  </w:style>
  <w:style w:type="paragraph" w:styleId="Titolo2">
    <w:name w:val="heading 2"/>
    <w:basedOn w:val="Normale"/>
    <w:next w:val="Normale"/>
    <w:link w:val="Titolo2Carattere"/>
    <w:uiPriority w:val="9"/>
    <w:qFormat/>
    <w:rsid w:val="008E7528"/>
    <w:pPr>
      <w:keepNext/>
      <w:keepLines/>
      <w:spacing w:before="360" w:after="60" w:line="240" w:lineRule="auto"/>
      <w:outlineLvl w:val="1"/>
    </w:pPr>
    <w:rPr>
      <w:rFonts w:ascii="Calibri" w:eastAsia="HGｺﾞｼｯｸM" w:hAnsi="Calibri" w:cs="Cordia New"/>
      <w:caps/>
      <w:color w:val="577188"/>
      <w:sz w:val="24"/>
    </w:rPr>
  </w:style>
  <w:style w:type="paragraph" w:styleId="Titolo3">
    <w:name w:val="heading 3"/>
    <w:basedOn w:val="Normale"/>
    <w:next w:val="Normale"/>
    <w:link w:val="Titolo3Carattere"/>
    <w:uiPriority w:val="9"/>
    <w:qFormat/>
    <w:rsid w:val="008E7528"/>
    <w:pPr>
      <w:keepNext/>
      <w:keepLines/>
      <w:spacing w:before="200" w:after="0"/>
      <w:outlineLvl w:val="2"/>
    </w:pPr>
    <w:rPr>
      <w:rFonts w:ascii="Calibri" w:eastAsia="HGｺﾞｼｯｸM" w:hAnsi="Calibri" w:cs="Cordia New"/>
      <w:b/>
      <w:bCs/>
      <w:color w:val="7E97AD"/>
    </w:rPr>
  </w:style>
  <w:style w:type="paragraph" w:styleId="Titolo4">
    <w:name w:val="heading 4"/>
    <w:basedOn w:val="Normale"/>
    <w:next w:val="Normale"/>
    <w:link w:val="Titolo4Carattere"/>
    <w:uiPriority w:val="9"/>
    <w:qFormat/>
    <w:rsid w:val="008E7528"/>
    <w:pPr>
      <w:keepNext/>
      <w:keepLines/>
      <w:spacing w:before="200" w:after="0"/>
      <w:outlineLvl w:val="3"/>
    </w:pPr>
    <w:rPr>
      <w:rFonts w:ascii="Calibri" w:eastAsia="HGｺﾞｼｯｸM" w:hAnsi="Calibri" w:cs="Cordia New"/>
      <w:b/>
      <w:bCs/>
      <w:i/>
      <w:iCs/>
      <w:color w:val="7E97AD"/>
    </w:rPr>
  </w:style>
  <w:style w:type="paragraph" w:styleId="Titolo5">
    <w:name w:val="heading 5"/>
    <w:basedOn w:val="Normale"/>
    <w:next w:val="Normale"/>
    <w:link w:val="Titolo5Carattere"/>
    <w:uiPriority w:val="9"/>
    <w:qFormat/>
    <w:rsid w:val="008E7528"/>
    <w:pPr>
      <w:keepNext/>
      <w:keepLines/>
      <w:spacing w:before="200" w:after="0"/>
      <w:outlineLvl w:val="4"/>
    </w:pPr>
    <w:rPr>
      <w:rFonts w:ascii="Calibri" w:eastAsia="HGｺﾞｼｯｸM" w:hAnsi="Calibri" w:cs="Cordia New"/>
      <w:color w:val="394B5A"/>
    </w:rPr>
  </w:style>
  <w:style w:type="paragraph" w:styleId="Titolo6">
    <w:name w:val="heading 6"/>
    <w:basedOn w:val="Normale"/>
    <w:next w:val="Normale"/>
    <w:link w:val="Titolo6Carattere"/>
    <w:uiPriority w:val="9"/>
    <w:qFormat/>
    <w:rsid w:val="008E7528"/>
    <w:pPr>
      <w:keepNext/>
      <w:keepLines/>
      <w:spacing w:before="200" w:after="0"/>
      <w:outlineLvl w:val="5"/>
    </w:pPr>
    <w:rPr>
      <w:rFonts w:ascii="Calibri" w:eastAsia="HGｺﾞｼｯｸM" w:hAnsi="Calibri" w:cs="Cordia New"/>
      <w:i/>
      <w:iCs/>
      <w:color w:val="394B5A"/>
    </w:rPr>
  </w:style>
  <w:style w:type="paragraph" w:styleId="Titolo7">
    <w:name w:val="heading 7"/>
    <w:basedOn w:val="Normale"/>
    <w:next w:val="Normale"/>
    <w:link w:val="Titolo7Carattere"/>
    <w:uiPriority w:val="9"/>
    <w:qFormat/>
    <w:rsid w:val="008E7528"/>
    <w:pPr>
      <w:keepNext/>
      <w:keepLines/>
      <w:spacing w:before="200" w:after="0"/>
      <w:outlineLvl w:val="6"/>
    </w:pPr>
    <w:rPr>
      <w:rFonts w:ascii="Calibri" w:eastAsia="HGｺﾞｼｯｸM" w:hAnsi="Calibri" w:cs="Cordia New"/>
      <w:i/>
      <w:iCs/>
      <w:color w:val="404040"/>
    </w:rPr>
  </w:style>
  <w:style w:type="paragraph" w:styleId="Titolo8">
    <w:name w:val="heading 8"/>
    <w:basedOn w:val="Normale"/>
    <w:next w:val="Normale"/>
    <w:link w:val="Titolo8Carattere"/>
    <w:uiPriority w:val="9"/>
    <w:qFormat/>
    <w:rsid w:val="008E7528"/>
    <w:pPr>
      <w:keepNext/>
      <w:keepLines/>
      <w:spacing w:before="200" w:after="0"/>
      <w:outlineLvl w:val="7"/>
    </w:pPr>
    <w:rPr>
      <w:rFonts w:ascii="Calibri" w:eastAsia="HGｺﾞｼｯｸM" w:hAnsi="Calibri" w:cs="Cordia New"/>
      <w:color w:val="404040"/>
    </w:rPr>
  </w:style>
  <w:style w:type="paragraph" w:styleId="Titolo9">
    <w:name w:val="heading 9"/>
    <w:basedOn w:val="Normale"/>
    <w:next w:val="Normale"/>
    <w:link w:val="Titolo9Carattere"/>
    <w:uiPriority w:val="9"/>
    <w:qFormat/>
    <w:rsid w:val="008E7528"/>
    <w:pPr>
      <w:keepNext/>
      <w:keepLines/>
      <w:spacing w:before="200" w:after="0"/>
      <w:outlineLvl w:val="8"/>
    </w:pPr>
    <w:rPr>
      <w:rFonts w:ascii="Calibri" w:eastAsia="HGｺﾞｼｯｸM" w:hAnsi="Calibri" w:cs="Cordia New"/>
      <w:i/>
      <w:iCs/>
      <w:color w:val="4040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qFormat/>
    <w:rsid w:val="008E7528"/>
    <w:pPr>
      <w:spacing w:after="0" w:line="240" w:lineRule="auto"/>
    </w:pPr>
  </w:style>
  <w:style w:type="character" w:customStyle="1" w:styleId="IntestazioneCarattere">
    <w:name w:val="Intestazione Carattere"/>
    <w:link w:val="Intestazione"/>
    <w:uiPriority w:val="99"/>
    <w:rsid w:val="008E7528"/>
    <w:rPr>
      <w:kern w:val="20"/>
    </w:rPr>
  </w:style>
  <w:style w:type="paragraph" w:styleId="Pidipagina">
    <w:name w:val="footer"/>
    <w:basedOn w:val="Normale"/>
    <w:link w:val="PidipaginaCarattere"/>
    <w:uiPriority w:val="99"/>
    <w:unhideWhenUsed/>
    <w:qFormat/>
    <w:rsid w:val="008E7528"/>
    <w:pPr>
      <w:pBdr>
        <w:top w:val="single" w:sz="4" w:space="6" w:color="B1C0CD"/>
        <w:left w:val="single" w:sz="2" w:space="4" w:color="FFFFFF"/>
      </w:pBdr>
      <w:spacing w:after="0" w:line="240" w:lineRule="auto"/>
      <w:ind w:left="-360" w:right="-360"/>
    </w:pPr>
  </w:style>
  <w:style w:type="character" w:customStyle="1" w:styleId="PidipaginaCarattere">
    <w:name w:val="Piè di pagina Carattere"/>
    <w:link w:val="Pidipagina"/>
    <w:uiPriority w:val="99"/>
    <w:rsid w:val="008E7528"/>
    <w:rPr>
      <w:kern w:val="20"/>
    </w:rPr>
  </w:style>
  <w:style w:type="character" w:customStyle="1" w:styleId="Grigliamedia11">
    <w:name w:val="Griglia media 11"/>
    <w:uiPriority w:val="99"/>
    <w:semiHidden/>
    <w:rsid w:val="008E7528"/>
    <w:rPr>
      <w:color w:val="808080"/>
    </w:rPr>
  </w:style>
  <w:style w:type="table" w:styleId="Grigliatabella">
    <w:name w:val="Table Grid"/>
    <w:basedOn w:val="Tabellanormale"/>
    <w:uiPriority w:val="59"/>
    <w:rsid w:val="008E7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8E7528"/>
    <w:rPr>
      <w:rFonts w:ascii="Calibri" w:eastAsia="HGｺﾞｼｯｸM" w:hAnsi="Calibri" w:cs="Cordia New"/>
      <w:kern w:val="20"/>
      <w:sz w:val="36"/>
    </w:rPr>
  </w:style>
  <w:style w:type="character" w:customStyle="1" w:styleId="Titolo2Carattere">
    <w:name w:val="Titolo 2 Carattere"/>
    <w:link w:val="Titolo2"/>
    <w:uiPriority w:val="9"/>
    <w:rsid w:val="008E7528"/>
    <w:rPr>
      <w:rFonts w:ascii="Calibri" w:eastAsia="HGｺﾞｼｯｸM" w:hAnsi="Calibri" w:cs="Cordia New"/>
      <w:caps/>
      <w:color w:val="577188"/>
      <w:kern w:val="20"/>
      <w:sz w:val="24"/>
    </w:rPr>
  </w:style>
  <w:style w:type="character" w:customStyle="1" w:styleId="Titolo3Carattere">
    <w:name w:val="Titolo 3 Carattere"/>
    <w:link w:val="Titolo3"/>
    <w:uiPriority w:val="9"/>
    <w:rsid w:val="008E7528"/>
    <w:rPr>
      <w:rFonts w:ascii="Calibri" w:eastAsia="HGｺﾞｼｯｸM" w:hAnsi="Calibri" w:cs="Cordia New"/>
      <w:b/>
      <w:bCs/>
      <w:color w:val="7E97AD"/>
      <w:kern w:val="20"/>
    </w:rPr>
  </w:style>
  <w:style w:type="character" w:customStyle="1" w:styleId="Titolo4Carattere">
    <w:name w:val="Titolo 4 Carattere"/>
    <w:link w:val="Titolo4"/>
    <w:uiPriority w:val="9"/>
    <w:semiHidden/>
    <w:rsid w:val="008E7528"/>
    <w:rPr>
      <w:rFonts w:ascii="Calibri" w:eastAsia="HGｺﾞｼｯｸM" w:hAnsi="Calibri" w:cs="Cordia New"/>
      <w:b/>
      <w:bCs/>
      <w:i/>
      <w:iCs/>
      <w:color w:val="7E97AD"/>
      <w:kern w:val="20"/>
    </w:rPr>
  </w:style>
  <w:style w:type="character" w:customStyle="1" w:styleId="Titolo5Carattere">
    <w:name w:val="Titolo 5 Carattere"/>
    <w:link w:val="Titolo5"/>
    <w:uiPriority w:val="9"/>
    <w:semiHidden/>
    <w:rsid w:val="008E7528"/>
    <w:rPr>
      <w:rFonts w:ascii="Calibri" w:eastAsia="HGｺﾞｼｯｸM" w:hAnsi="Calibri" w:cs="Cordia New"/>
      <w:color w:val="394B5A"/>
      <w:kern w:val="20"/>
    </w:rPr>
  </w:style>
  <w:style w:type="character" w:customStyle="1" w:styleId="Titolo6Carattere">
    <w:name w:val="Titolo 6 Carattere"/>
    <w:link w:val="Titolo6"/>
    <w:uiPriority w:val="9"/>
    <w:semiHidden/>
    <w:rsid w:val="008E7528"/>
    <w:rPr>
      <w:rFonts w:ascii="Calibri" w:eastAsia="HGｺﾞｼｯｸM" w:hAnsi="Calibri" w:cs="Cordia New"/>
      <w:i/>
      <w:iCs/>
      <w:color w:val="394B5A"/>
      <w:kern w:val="20"/>
    </w:rPr>
  </w:style>
  <w:style w:type="character" w:customStyle="1" w:styleId="Titolo7Carattere">
    <w:name w:val="Titolo 7 Carattere"/>
    <w:link w:val="Titolo7"/>
    <w:uiPriority w:val="9"/>
    <w:semiHidden/>
    <w:rsid w:val="008E7528"/>
    <w:rPr>
      <w:rFonts w:ascii="Calibri" w:eastAsia="HGｺﾞｼｯｸM" w:hAnsi="Calibri" w:cs="Cordia New"/>
      <w:i/>
      <w:iCs/>
      <w:color w:val="404040"/>
      <w:kern w:val="20"/>
    </w:rPr>
  </w:style>
  <w:style w:type="character" w:customStyle="1" w:styleId="Titolo8Carattere">
    <w:name w:val="Titolo 8 Carattere"/>
    <w:link w:val="Titolo8"/>
    <w:uiPriority w:val="9"/>
    <w:semiHidden/>
    <w:rsid w:val="008E7528"/>
    <w:rPr>
      <w:rFonts w:ascii="Calibri" w:eastAsia="HGｺﾞｼｯｸM" w:hAnsi="Calibri" w:cs="Cordia New"/>
      <w:color w:val="404040"/>
      <w:kern w:val="20"/>
    </w:rPr>
  </w:style>
  <w:style w:type="character" w:customStyle="1" w:styleId="Titolo9Carattere">
    <w:name w:val="Titolo 9 Carattere"/>
    <w:link w:val="Titolo9"/>
    <w:uiPriority w:val="9"/>
    <w:semiHidden/>
    <w:rsid w:val="008E7528"/>
    <w:rPr>
      <w:rFonts w:ascii="Calibri" w:eastAsia="HGｺﾞｼｯｸM" w:hAnsi="Calibri" w:cs="Cordia New"/>
      <w:i/>
      <w:iCs/>
      <w:color w:val="404040"/>
      <w:kern w:val="20"/>
    </w:rPr>
  </w:style>
  <w:style w:type="table" w:customStyle="1" w:styleId="Tabellacartaintestata">
    <w:name w:val="Tabella carta intestata"/>
    <w:basedOn w:val="Tabellanormale"/>
    <w:uiPriority w:val="99"/>
    <w:rsid w:val="008E7528"/>
    <w:pPr>
      <w:ind w:left="144" w:right="144"/>
    </w:pPr>
    <w:tblPr>
      <w:tblBorders>
        <w:insideH w:val="single" w:sz="4" w:space="0" w:color="D9D9D9"/>
      </w:tblBorders>
      <w:tblCellMar>
        <w:left w:w="0" w:type="dxa"/>
        <w:right w:w="0" w:type="dxa"/>
      </w:tblCellMar>
    </w:tblPr>
    <w:tblStylePr w:type="firstRow">
      <w:rPr>
        <w:rFonts w:ascii="Courier" w:hAnsi="Courier"/>
        <w:b w:val="0"/>
        <w:caps/>
        <w:smallCaps w:val="0"/>
        <w:color w:val="7E97AD"/>
        <w:sz w:val="22"/>
      </w:rPr>
    </w:tblStylePr>
    <w:tblStylePr w:type="firstCol">
      <w:rPr>
        <w:b/>
      </w:rPr>
    </w:tblStylePr>
  </w:style>
  <w:style w:type="table" w:customStyle="1" w:styleId="Tabellafinanziaria">
    <w:name w:val="Tabella finanziaria"/>
    <w:basedOn w:val="Tabellanormale"/>
    <w:uiPriority w:val="99"/>
    <w:rsid w:val="008E7528"/>
    <w:pPr>
      <w:ind w:left="144" w:right="144"/>
    </w:pPr>
    <w:tblPr>
      <w:tblBorders>
        <w:insideH w:val="single" w:sz="4" w:space="0" w:color="D9D9D9"/>
      </w:tblBorders>
      <w:tblCellMar>
        <w:left w:w="0" w:type="dxa"/>
        <w:right w:w="0" w:type="dxa"/>
      </w:tblCellMar>
    </w:tblPr>
    <w:tblStylePr w:type="firstRow">
      <w:rPr>
        <w:rFonts w:ascii="Courier" w:hAnsi="Courier"/>
        <w:b w:val="0"/>
        <w:caps/>
        <w:smallCaps w:val="0"/>
        <w:color w:val="7E97AD"/>
        <w:sz w:val="22"/>
      </w:rPr>
    </w:tblStylePr>
    <w:tblStylePr w:type="firstCol">
      <w:rPr>
        <w:b/>
      </w:rPr>
    </w:tblStylePr>
  </w:style>
  <w:style w:type="paragraph" w:styleId="Data">
    <w:name w:val="Date"/>
    <w:basedOn w:val="Normale"/>
    <w:next w:val="Normale"/>
    <w:link w:val="DataCarattere"/>
    <w:uiPriority w:val="1"/>
    <w:qFormat/>
    <w:rsid w:val="008E7528"/>
    <w:pPr>
      <w:spacing w:before="1200" w:after="360"/>
    </w:pPr>
    <w:rPr>
      <w:rFonts w:ascii="Calibri" w:eastAsia="HGｺﾞｼｯｸM" w:hAnsi="Calibri" w:cs="Cordia New"/>
      <w:caps/>
      <w:color w:val="577188"/>
    </w:rPr>
  </w:style>
  <w:style w:type="character" w:customStyle="1" w:styleId="DataCarattere">
    <w:name w:val="Data Carattere"/>
    <w:link w:val="Data"/>
    <w:uiPriority w:val="1"/>
    <w:rsid w:val="008E7528"/>
    <w:rPr>
      <w:rFonts w:ascii="Calibri" w:eastAsia="HGｺﾞｼｯｸM" w:hAnsi="Calibri" w:cs="Cordia New"/>
      <w:caps/>
      <w:color w:val="577188"/>
      <w:kern w:val="20"/>
    </w:rPr>
  </w:style>
  <w:style w:type="paragraph" w:customStyle="1" w:styleId="Destinatario">
    <w:name w:val="Destinatario"/>
    <w:basedOn w:val="Normale"/>
    <w:qFormat/>
    <w:rsid w:val="008E7528"/>
    <w:pPr>
      <w:spacing w:after="40"/>
    </w:pPr>
    <w:rPr>
      <w:b/>
      <w:bCs/>
    </w:rPr>
  </w:style>
  <w:style w:type="paragraph" w:styleId="Formuladiapertura">
    <w:name w:val="Salutation"/>
    <w:basedOn w:val="Normale"/>
    <w:next w:val="Normale"/>
    <w:link w:val="FormuladiaperturaCarattere"/>
    <w:uiPriority w:val="1"/>
    <w:unhideWhenUsed/>
    <w:qFormat/>
    <w:rsid w:val="008E7528"/>
    <w:pPr>
      <w:spacing w:before="720"/>
    </w:pPr>
  </w:style>
  <w:style w:type="character" w:customStyle="1" w:styleId="FormuladiaperturaCarattere">
    <w:name w:val="Formula di apertura Carattere"/>
    <w:link w:val="Formuladiapertura"/>
    <w:uiPriority w:val="1"/>
    <w:rsid w:val="008E7528"/>
    <w:rPr>
      <w:kern w:val="20"/>
    </w:rPr>
  </w:style>
  <w:style w:type="paragraph" w:styleId="Formuladichiusura">
    <w:name w:val="Closing"/>
    <w:basedOn w:val="Normale"/>
    <w:link w:val="FormuladichiusuraCarattere"/>
    <w:uiPriority w:val="1"/>
    <w:unhideWhenUsed/>
    <w:qFormat/>
    <w:rsid w:val="008E7528"/>
    <w:pPr>
      <w:spacing w:before="480" w:after="960" w:line="240" w:lineRule="auto"/>
    </w:pPr>
  </w:style>
  <w:style w:type="character" w:customStyle="1" w:styleId="FormuladichiusuraCarattere">
    <w:name w:val="Formula di chiusura Carattere"/>
    <w:link w:val="Formuladichiusura"/>
    <w:uiPriority w:val="1"/>
    <w:rsid w:val="008E7528"/>
    <w:rPr>
      <w:kern w:val="20"/>
    </w:rPr>
  </w:style>
  <w:style w:type="paragraph" w:styleId="Firma">
    <w:name w:val="Signature"/>
    <w:basedOn w:val="Normale"/>
    <w:link w:val="FirmaCarattere"/>
    <w:uiPriority w:val="1"/>
    <w:unhideWhenUsed/>
    <w:qFormat/>
    <w:rsid w:val="008E7528"/>
    <w:rPr>
      <w:b/>
      <w:bCs/>
    </w:rPr>
  </w:style>
  <w:style w:type="character" w:customStyle="1" w:styleId="FirmaCarattere">
    <w:name w:val="Firma Carattere"/>
    <w:link w:val="Firma"/>
    <w:uiPriority w:val="1"/>
    <w:rsid w:val="008E7528"/>
    <w:rPr>
      <w:b/>
      <w:bCs/>
      <w:kern w:val="20"/>
    </w:rPr>
  </w:style>
  <w:style w:type="paragraph" w:styleId="Titolo">
    <w:name w:val="Title"/>
    <w:basedOn w:val="Normale"/>
    <w:next w:val="Normale"/>
    <w:link w:val="TitoloCarattere"/>
    <w:uiPriority w:val="1"/>
    <w:qFormat/>
    <w:rsid w:val="008E7528"/>
    <w:pPr>
      <w:spacing w:after="480"/>
    </w:pPr>
    <w:rPr>
      <w:rFonts w:ascii="Calibri" w:eastAsia="HGｺﾞｼｯｸM" w:hAnsi="Calibri" w:cs="Cordia New"/>
      <w:caps/>
      <w:color w:val="577188"/>
    </w:rPr>
  </w:style>
  <w:style w:type="character" w:customStyle="1" w:styleId="TitoloCarattere">
    <w:name w:val="Titolo Carattere"/>
    <w:link w:val="Titolo"/>
    <w:uiPriority w:val="1"/>
    <w:rsid w:val="008E7528"/>
    <w:rPr>
      <w:rFonts w:ascii="Calibri" w:eastAsia="HGｺﾞｼｯｸM" w:hAnsi="Calibri" w:cs="Cordia New"/>
      <w:caps/>
      <w:color w:val="577188"/>
      <w:kern w:val="20"/>
    </w:rPr>
  </w:style>
  <w:style w:type="paragraph" w:styleId="Testofumetto">
    <w:name w:val="Balloon Text"/>
    <w:basedOn w:val="Normale"/>
    <w:link w:val="TestofumettoCarattere"/>
    <w:uiPriority w:val="99"/>
    <w:semiHidden/>
    <w:unhideWhenUsed/>
    <w:rsid w:val="00F46AB8"/>
    <w:pPr>
      <w:spacing w:before="0" w:after="0" w:line="240" w:lineRule="auto"/>
    </w:pPr>
    <w:rPr>
      <w:rFonts w:ascii="Lucida Grande" w:hAnsi="Lucida Grande" w:cs="Lucida Grande"/>
      <w:sz w:val="18"/>
      <w:szCs w:val="18"/>
    </w:rPr>
  </w:style>
  <w:style w:type="character" w:customStyle="1" w:styleId="TestofumettoCarattere">
    <w:name w:val="Testo fumetto Carattere"/>
    <w:link w:val="Testofumetto"/>
    <w:uiPriority w:val="99"/>
    <w:semiHidden/>
    <w:rsid w:val="00F46AB8"/>
    <w:rPr>
      <w:rFonts w:ascii="Lucida Grande" w:hAnsi="Lucida Grande" w:cs="Lucida Grande"/>
      <w:kern w:val="20"/>
      <w:sz w:val="18"/>
      <w:szCs w:val="18"/>
    </w:rPr>
  </w:style>
  <w:style w:type="character" w:styleId="Enfasigrassetto">
    <w:name w:val="Strong"/>
    <w:uiPriority w:val="22"/>
    <w:qFormat/>
    <w:rsid w:val="00C41F91"/>
    <w:rPr>
      <w:b/>
      <w:bCs/>
    </w:rPr>
  </w:style>
  <w:style w:type="character" w:styleId="Collegamentoipertestuale">
    <w:name w:val="Hyperlink"/>
    <w:uiPriority w:val="99"/>
    <w:unhideWhenUsed/>
    <w:rsid w:val="0072567D"/>
    <w:rPr>
      <w:color w:val="0000FF"/>
      <w:u w:val="single"/>
    </w:rPr>
  </w:style>
  <w:style w:type="character" w:styleId="Collegamentovisitato">
    <w:name w:val="FollowedHyperlink"/>
    <w:uiPriority w:val="99"/>
    <w:semiHidden/>
    <w:unhideWhenUsed/>
    <w:rsid w:val="0072567D"/>
    <w:rPr>
      <w:color w:val="969696"/>
      <w:u w:val="single"/>
    </w:rPr>
  </w:style>
  <w:style w:type="character" w:customStyle="1" w:styleId="Menzionenonrisolta1">
    <w:name w:val="Menzione non risolta1"/>
    <w:uiPriority w:val="99"/>
    <w:semiHidden/>
    <w:unhideWhenUsed/>
    <w:rsid w:val="009427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UACurrentWords xmlns="7851d254-ce09-43b6-8d90-072588e7901c" xsi:nil="true"/>
    <CampaignTagsTaxHTField0 xmlns="7851d254-ce09-43b6-8d90-072588e7901c">
      <Terms xmlns="http://schemas.microsoft.com/office/infopath/2007/PartnerControls"/>
    </CampaignTagsTaxHTField0>
    <DSATActionTaken xmlns="7851d254-ce09-43b6-8d90-072588e7901c" xsi:nil="true"/>
    <NumericId xmlns="7851d254-ce09-43b6-8d90-072588e7901c" xsi:nil="true"/>
    <OOCacheId xmlns="7851d254-ce09-43b6-8d90-072588e7901c" xsi:nil="true"/>
    <OutputCachingOn xmlns="7851d254-ce09-43b6-8d90-072588e7901c">false</OutputCachingOn>
    <ClipArtFilename xmlns="7851d254-ce09-43b6-8d90-072588e7901c" xsi:nil="true"/>
    <ApprovalStatus xmlns="7851d254-ce09-43b6-8d90-072588e7901c">InProgress</ApprovalStatus>
    <EditorialTags xmlns="7851d254-ce09-43b6-8d90-072588e7901c" xsi:nil="true"/>
    <InternalTagsTaxHTField0 xmlns="7851d254-ce09-43b6-8d90-072588e7901c">
      <Terms xmlns="http://schemas.microsoft.com/office/infopath/2007/PartnerControls"/>
    </InternalTagsTaxHTField0>
    <LocComments xmlns="7851d254-ce09-43b6-8d90-072588e7901c" xsi:nil="true"/>
    <Milestone xmlns="7851d254-ce09-43b6-8d90-072588e7901c" xsi:nil="true"/>
    <OriginalRelease xmlns="7851d254-ce09-43b6-8d90-072588e7901c">15</OriginalRelease>
    <PublishStatusLookup xmlns="7851d254-ce09-43b6-8d90-072588e7901c"/>
    <ScenarioTagsTaxHTField0 xmlns="7851d254-ce09-43b6-8d90-072588e7901c">
      <Terms xmlns="http://schemas.microsoft.com/office/infopath/2007/PartnerControls"/>
    </ScenarioTagsTaxHTField0>
    <OriginAsset xmlns="7851d254-ce09-43b6-8d90-072588e7901c" xsi:nil="true"/>
    <OriginalSourceMarket xmlns="7851d254-ce09-43b6-8d90-072588e7901c" xsi:nil="true"/>
    <TrustLevel xmlns="7851d254-ce09-43b6-8d90-072588e7901c">1 Microsoft Managed Content</TrustLevel>
    <AssetId xmlns="7851d254-ce09-43b6-8d90-072588e7901c" xsi:nil="true"/>
    <AssetType xmlns="7851d254-ce09-43b6-8d90-072588e7901c" xsi:nil="true"/>
    <TPFriendlyName xmlns="7851d254-ce09-43b6-8d90-072588e7901c" xsi:nil="true"/>
    <IntlLangReview xmlns="7851d254-ce09-43b6-8d90-072588e7901c">false</IntlLangReview>
    <PlannedPubDate xmlns="7851d254-ce09-43b6-8d90-072588e7901c" xsi:nil="true"/>
    <APDescription xmlns="7851d254-ce09-43b6-8d90-072588e7901c" xsi:nil="true"/>
    <IntlLangReviewer xmlns="7851d254-ce09-43b6-8d90-072588e7901c" xsi:nil="true"/>
    <IntlLocPriority xmlns="7851d254-ce09-43b6-8d90-072588e7901c" xsi:nil="true"/>
    <UAProjectedTotalWords xmlns="7851d254-ce09-43b6-8d90-072588e7901c" xsi:nil="true"/>
    <TaxCatchAll xmlns="7851d254-ce09-43b6-8d90-072588e7901c"/>
    <ApprovalLog xmlns="7851d254-ce09-43b6-8d90-072588e7901c" xsi:nil="true"/>
    <FriendlyTitle xmlns="7851d254-ce09-43b6-8d90-072588e7901c" xsi:nil="true"/>
    <LastHandOff xmlns="7851d254-ce09-43b6-8d90-072588e7901c" xsi:nil="true"/>
    <LocRecommendedHandoff xmlns="7851d254-ce09-43b6-8d90-072588e7901c" xsi:nil="true"/>
    <ContentItem xmlns="7851d254-ce09-43b6-8d90-072588e7901c" xsi:nil="true"/>
    <IsDeleted xmlns="7851d254-ce09-43b6-8d90-072588e7901c">false</IsDeleted>
    <EditorialStatus xmlns="7851d254-ce09-43b6-8d90-072588e7901c" xsi:nil="true"/>
    <Markets xmlns="7851d254-ce09-43b6-8d90-072588e7901c"/>
    <ShowIn xmlns="7851d254-ce09-43b6-8d90-072588e7901c">Show everywhere</ShowIn>
    <ThumbnailAssetId xmlns="7851d254-ce09-43b6-8d90-072588e7901c" xsi:nil="true"/>
    <UALocComments xmlns="7851d254-ce09-43b6-8d90-072588e7901c" xsi:nil="true"/>
    <UALocRecommendation xmlns="7851d254-ce09-43b6-8d90-072588e7901c">Localize</UALocRecommendation>
    <CSXHash xmlns="7851d254-ce09-43b6-8d90-072588e7901c" xsi:nil="true"/>
    <Manager xmlns="7851d254-ce09-43b6-8d90-072588e7901c" xsi:nil="true"/>
    <ParentAssetId xmlns="7851d254-ce09-43b6-8d90-072588e7901c" xsi:nil="true"/>
    <TemplateStatus xmlns="7851d254-ce09-43b6-8d90-072588e7901c" xsi:nil="true"/>
    <APAuthor xmlns="7851d254-ce09-43b6-8d90-072588e7901c">
      <UserInfo>
        <DisplayName/>
        <AccountId xsi:nil="true"/>
        <AccountType/>
      </UserInfo>
    </APAuthor>
    <OpenTemplate xmlns="7851d254-ce09-43b6-8d90-072588e7901c">false</OpenTemplate>
    <CrawlForDependencies xmlns="7851d254-ce09-43b6-8d90-072588e7901c">false</CrawlForDependencies>
    <LegacyData xmlns="7851d254-ce09-43b6-8d90-072588e7901c" xsi:nil="true"/>
    <TPNamespace xmlns="7851d254-ce09-43b6-8d90-072588e7901c" xsi:nil="true"/>
    <SourceTitle xmlns="7851d254-ce09-43b6-8d90-072588e7901c" xsi:nil="true"/>
    <TPAppVersion xmlns="7851d254-ce09-43b6-8d90-072588e7901c" xsi:nil="true"/>
    <AcquiredFrom xmlns="7851d254-ce09-43b6-8d90-072588e7901c">Internal MS</AcquiredFrom>
    <IsSearchable xmlns="7851d254-ce09-43b6-8d90-072588e7901c">false</IsSearchable>
    <Downloads xmlns="7851d254-ce09-43b6-8d90-072588e7901c">0</Downloads>
    <TPApplication xmlns="7851d254-ce09-43b6-8d90-072588e7901c" xsi:nil="true"/>
    <TPClientViewer xmlns="7851d254-ce09-43b6-8d90-072588e7901c" xsi:nil="true"/>
    <TPInstallLocation xmlns="7851d254-ce09-43b6-8d90-072588e7901c" xsi:nil="true"/>
    <MachineTranslated xmlns="7851d254-ce09-43b6-8d90-072588e7901c">false</MachineTranslated>
    <SubmitterId xmlns="7851d254-ce09-43b6-8d90-072588e7901c" xsi:nil="true"/>
    <TPCommandLine xmlns="7851d254-ce09-43b6-8d90-072588e7901c" xsi:nil="true"/>
    <CSXUpdate xmlns="7851d254-ce09-43b6-8d90-072588e7901c">false</CSXUpdate>
    <CSXSubmissionDate xmlns="7851d254-ce09-43b6-8d90-072588e7901c" xsi:nil="true"/>
    <BlockPublish xmlns="7851d254-ce09-43b6-8d90-072588e7901c">false</BlockPublish>
    <TPComponent xmlns="7851d254-ce09-43b6-8d90-072588e7901c" xsi:nil="true"/>
    <MarketSpecific xmlns="7851d254-ce09-43b6-8d90-072588e7901c">false</MarketSpecific>
    <LastModifiedDateTime xmlns="7851d254-ce09-43b6-8d90-072588e7901c" xsi:nil="true"/>
    <TPLaunchHelpLinkType xmlns="7851d254-ce09-43b6-8d90-072588e7901c">Template</TPLaunchHelpLinkType>
    <LocManualTestRequired xmlns="7851d254-ce09-43b6-8d90-072588e7901c">false</LocManualTestRequired>
    <LocMarketGroupTiers2 xmlns="7851d254-ce09-43b6-8d90-072588e7901c" xsi:nil="true"/>
    <LocalizationTagsTaxHTField0 xmlns="7851d254-ce09-43b6-8d90-072588e7901c">
      <Terms xmlns="http://schemas.microsoft.com/office/infopath/2007/PartnerControls"/>
    </LocalizationTagsTaxHTField0>
    <Providers xmlns="7851d254-ce09-43b6-8d90-072588e7901c" xsi:nil="true"/>
    <TimesCloned xmlns="7851d254-ce09-43b6-8d90-072588e7901c" xsi:nil="true"/>
    <UANotes xmlns="7851d254-ce09-43b6-8d90-072588e7901c" xsi:nil="true"/>
    <VoteCount xmlns="7851d254-ce09-43b6-8d90-072588e7901c" xsi:nil="true"/>
    <CSXSubmissionMarket xmlns="7851d254-ce09-43b6-8d90-072588e7901c" xsi:nil="true"/>
    <HandoffToMSDN xmlns="7851d254-ce09-43b6-8d90-072588e7901c" xsi:nil="true"/>
    <AssetExpire xmlns="7851d254-ce09-43b6-8d90-072588e7901c">2029-01-01T00:00:00+00:00</AssetExpire>
    <IntlLangReviewDate xmlns="7851d254-ce09-43b6-8d90-072588e7901c" xsi:nil="true"/>
    <DirectSourceMarket xmlns="7851d254-ce09-43b6-8d90-072588e7901c" xsi:nil="true"/>
    <APEditor xmlns="7851d254-ce09-43b6-8d90-072588e7901c">
      <UserInfo>
        <DisplayName/>
        <AccountId xsi:nil="true"/>
        <AccountType/>
      </UserInfo>
    </APEditor>
    <PrimaryImageGen xmlns="7851d254-ce09-43b6-8d90-072588e7901c">false</PrimaryImageGen>
    <LocLastLocAttemptVersionLookup xmlns="7851d254-ce09-43b6-8d90-072588e7901c" xsi:nil="true"/>
    <PolicheckWords xmlns="7851d254-ce09-43b6-8d90-072588e7901c" xsi:nil="true"/>
    <FeatureTagsTaxHTField0 xmlns="7851d254-ce09-43b6-8d90-072588e7901c">
      <Terms xmlns="http://schemas.microsoft.com/office/infopath/2007/PartnerControls"/>
    </FeatureTagsTaxHTField0>
    <Provider xmlns="7851d254-ce09-43b6-8d90-072588e7901c" xsi:nil="true"/>
    <AssetStart xmlns="7851d254-ce09-43b6-8d90-072588e7901c">2019-10-03T14:46:27+00:00</AssetStart>
    <BugNumber xmlns="7851d254-ce09-43b6-8d90-072588e7901c" xsi:nil="true"/>
    <TPExecutable xmlns="7851d254-ce09-43b6-8d90-072588e7901c" xsi:nil="true"/>
    <TPLaunchHelpLink xmlns="7851d254-ce09-43b6-8d90-072588e7901c" xsi:nil="true"/>
    <BusinessGroup xmlns="7851d254-ce09-43b6-8d90-072588e7901c" xsi:nil="true"/>
    <RecommendationsModifier xmlns="7851d254-ce09-43b6-8d90-072588e7901c" xsi:nil="true"/>
    <TemplateTemplateType xmlns="7851d254-ce09-43b6-8d90-072588e7901c" xsi:nil="true"/>
    <PublishTargets xmlns="7851d254-ce09-43b6-8d90-072588e7901c">OfficeOnlineVNext</PublishTargets>
    <ArtSampleDocs xmlns="7851d254-ce09-43b6-8d90-072588e7901c" xsi:nil="true"/>
  </documentManagement>
</p:properti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c97688fe8962075e95d1f794ee1b82d8">
  <xsd:schema xmlns:xsd="http://www.w3.org/2001/XMLSchema" xmlns:xs="http://www.w3.org/2001/XMLSchema" xmlns:p="http://schemas.microsoft.com/office/2006/metadata/properties" xmlns:ns2="7851d254-ce09-43b6-8d90-072588e7901c" targetNamespace="http://schemas.microsoft.com/office/2006/metadata/properties" ma:root="true" ma:fieldsID="c225bda33905c745071d9d8b7e170627"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12FB6E2-1827-46A3-A61A-8C9655B1FE9A}">
  <ds:schemaRefs>
    <ds:schemaRef ds:uri="http://schemas.openxmlformats.org/officeDocument/2006/bibliography"/>
  </ds:schemaRefs>
</ds:datastoreItem>
</file>

<file path=customXml/itemProps2.xml><?xml version="1.0" encoding="utf-8"?>
<ds:datastoreItem xmlns:ds="http://schemas.openxmlformats.org/officeDocument/2006/customXml" ds:itemID="{9D0897D0-E35E-4EE3-AA77-88B868AC6B84}">
  <ds:schemaRefs>
    <ds:schemaRef ds:uri="http://schemas.microsoft.com/office/2006/metadata/properties"/>
    <ds:schemaRef ds:uri="http://schemas.microsoft.com/office/infopath/2007/PartnerControls"/>
    <ds:schemaRef ds:uri="7851d254-ce09-43b6-8d90-072588e7901c"/>
  </ds:schemaRefs>
</ds:datastoreItem>
</file>

<file path=customXml/itemProps3.xml><?xml version="1.0" encoding="utf-8"?>
<ds:datastoreItem xmlns:ds="http://schemas.openxmlformats.org/officeDocument/2006/customXml" ds:itemID="{E437E9E5-EE29-454F-8714-516920628209}">
  <ds:schemaRefs>
    <ds:schemaRef ds:uri="http://schemas.microsoft.com/pics"/>
  </ds:schemaRefs>
</ds:datastoreItem>
</file>

<file path=customXml/itemProps4.xml><?xml version="1.0" encoding="utf-8"?>
<ds:datastoreItem xmlns:ds="http://schemas.openxmlformats.org/officeDocument/2006/customXml" ds:itemID="{82E281B5-ACBB-4903-B920-B00036585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1BC2AC5-D34F-4736-8C3D-EAEC9ABE5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752</Words>
  <Characters>4289</Characters>
  <Application>Microsoft Office Word</Application>
  <DocSecurity>0</DocSecurity>
  <Lines>35</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Firma</dc:creator>
  <cp:lastModifiedBy>Martinelli Claudio</cp:lastModifiedBy>
  <cp:revision>11</cp:revision>
  <cp:lastPrinted>2019-10-03T08:46:00Z</cp:lastPrinted>
  <dcterms:created xsi:type="dcterms:W3CDTF">2022-02-02T07:59:00Z</dcterms:created>
  <dcterms:modified xsi:type="dcterms:W3CDTF">2024-01-15T08:09:00Z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0x010100FB888328A8731147A9E2416CA6C7A65B0400DC6FA6ECFB23F54F9F45EE586A6D0A65</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7702700</vt:r8>
  </property>
  <property fmtid="{D5CDD505-2E9C-101B-9397-08002B2CF9AE}" pid="9" name="HiddenCategoryTags">
    <vt:lpwstr/>
  </property>
  <property fmtid="{D5CDD505-2E9C-101B-9397-08002B2CF9AE}" pid="10" name="CategoryTags">
    <vt:lpwstr/>
  </property>
  <property fmtid="{D5CDD505-2E9C-101B-9397-08002B2CF9AE}" pid="11" name="Applications">
    <vt:lpwstr/>
  </property>
  <property fmtid="{D5CDD505-2E9C-101B-9397-08002B2CF9AE}" pid="12" name="UACurrentWords">
    <vt:lpwstr/>
  </property>
  <property fmtid="{D5CDD505-2E9C-101B-9397-08002B2CF9AE}" pid="13" name="CampaignTagsTaxHTField0">
    <vt:lpwstr/>
  </property>
  <property fmtid="{D5CDD505-2E9C-101B-9397-08002B2CF9AE}" pid="14" name="DSATActionTaken">
    <vt:lpwstr/>
  </property>
  <property fmtid="{D5CDD505-2E9C-101B-9397-08002B2CF9AE}" pid="15" name="NumericId">
    <vt:lpwstr/>
  </property>
  <property fmtid="{D5CDD505-2E9C-101B-9397-08002B2CF9AE}" pid="16" name="OOCacheId">
    <vt:lpwstr/>
  </property>
  <property fmtid="{D5CDD505-2E9C-101B-9397-08002B2CF9AE}" pid="17" name="OutputCachingOn">
    <vt:lpwstr>0</vt:lpwstr>
  </property>
  <property fmtid="{D5CDD505-2E9C-101B-9397-08002B2CF9AE}" pid="18" name="ClipArtFilename">
    <vt:lpwstr/>
  </property>
  <property fmtid="{D5CDD505-2E9C-101B-9397-08002B2CF9AE}" pid="19" name="ApprovalStatus">
    <vt:lpwstr>InProgress</vt:lpwstr>
  </property>
  <property fmtid="{D5CDD505-2E9C-101B-9397-08002B2CF9AE}" pid="20" name="EditorialTags">
    <vt:lpwstr/>
  </property>
  <property fmtid="{D5CDD505-2E9C-101B-9397-08002B2CF9AE}" pid="21" name="InternalTagsTaxHTField0">
    <vt:lpwstr/>
  </property>
  <property fmtid="{D5CDD505-2E9C-101B-9397-08002B2CF9AE}" pid="22" name="LocComments">
    <vt:lpwstr/>
  </property>
  <property fmtid="{D5CDD505-2E9C-101B-9397-08002B2CF9AE}" pid="23" name="Milestone">
    <vt:lpwstr/>
  </property>
  <property fmtid="{D5CDD505-2E9C-101B-9397-08002B2CF9AE}" pid="24" name="OriginalRelease">
    <vt:lpwstr>15</vt:lpwstr>
  </property>
  <property fmtid="{D5CDD505-2E9C-101B-9397-08002B2CF9AE}" pid="25" name="PublishStatusLookup">
    <vt:lpwstr/>
  </property>
  <property fmtid="{D5CDD505-2E9C-101B-9397-08002B2CF9AE}" pid="26" name="ScenarioTagsTaxHTField0">
    <vt:lpwstr/>
  </property>
  <property fmtid="{D5CDD505-2E9C-101B-9397-08002B2CF9AE}" pid="27" name="OriginAsset">
    <vt:lpwstr/>
  </property>
  <property fmtid="{D5CDD505-2E9C-101B-9397-08002B2CF9AE}" pid="28" name="OriginalSourceMarket">
    <vt:lpwstr/>
  </property>
  <property fmtid="{D5CDD505-2E9C-101B-9397-08002B2CF9AE}" pid="29" name="TrustLevel">
    <vt:lpwstr>1 Microsoft Managed Content</vt:lpwstr>
  </property>
  <property fmtid="{D5CDD505-2E9C-101B-9397-08002B2CF9AE}" pid="30" name="AssetId">
    <vt:lpwstr/>
  </property>
  <property fmtid="{D5CDD505-2E9C-101B-9397-08002B2CF9AE}" pid="31" name="AssetType">
    <vt:lpwstr/>
  </property>
  <property fmtid="{D5CDD505-2E9C-101B-9397-08002B2CF9AE}" pid="32" name="TPFriendlyName">
    <vt:lpwstr/>
  </property>
  <property fmtid="{D5CDD505-2E9C-101B-9397-08002B2CF9AE}" pid="33" name="IntlLangReview">
    <vt:lpwstr>0</vt:lpwstr>
  </property>
  <property fmtid="{D5CDD505-2E9C-101B-9397-08002B2CF9AE}" pid="34" name="PlannedPubDate">
    <vt:lpwstr/>
  </property>
  <property fmtid="{D5CDD505-2E9C-101B-9397-08002B2CF9AE}" pid="35" name="APDescription">
    <vt:lpwstr/>
  </property>
  <property fmtid="{D5CDD505-2E9C-101B-9397-08002B2CF9AE}" pid="36" name="IntlLangReviewer">
    <vt:lpwstr/>
  </property>
  <property fmtid="{D5CDD505-2E9C-101B-9397-08002B2CF9AE}" pid="37" name="IntlLocPriority">
    <vt:lpwstr/>
  </property>
  <property fmtid="{D5CDD505-2E9C-101B-9397-08002B2CF9AE}" pid="38" name="UAProjectedTotalWords">
    <vt:lpwstr/>
  </property>
  <property fmtid="{D5CDD505-2E9C-101B-9397-08002B2CF9AE}" pid="39" name="TaxCatchAll">
    <vt:lpwstr/>
  </property>
  <property fmtid="{D5CDD505-2E9C-101B-9397-08002B2CF9AE}" pid="40" name="ApprovalLog">
    <vt:lpwstr/>
  </property>
  <property fmtid="{D5CDD505-2E9C-101B-9397-08002B2CF9AE}" pid="41" name="FriendlyTitle">
    <vt:lpwstr/>
  </property>
  <property fmtid="{D5CDD505-2E9C-101B-9397-08002B2CF9AE}" pid="42" name="LastHandOff">
    <vt:lpwstr/>
  </property>
  <property fmtid="{D5CDD505-2E9C-101B-9397-08002B2CF9AE}" pid="43" name="LocRecommendedHandoff">
    <vt:lpwstr/>
  </property>
  <property fmtid="{D5CDD505-2E9C-101B-9397-08002B2CF9AE}" pid="44" name="ContentItem">
    <vt:lpwstr/>
  </property>
  <property fmtid="{D5CDD505-2E9C-101B-9397-08002B2CF9AE}" pid="45" name="IsDeleted">
    <vt:lpwstr>0</vt:lpwstr>
  </property>
  <property fmtid="{D5CDD505-2E9C-101B-9397-08002B2CF9AE}" pid="46" name="EditorialStatus">
    <vt:lpwstr/>
  </property>
  <property fmtid="{D5CDD505-2E9C-101B-9397-08002B2CF9AE}" pid="47" name="Markets">
    <vt:lpwstr/>
  </property>
  <property fmtid="{D5CDD505-2E9C-101B-9397-08002B2CF9AE}" pid="48" name="ShowIn">
    <vt:lpwstr>Show everywhere</vt:lpwstr>
  </property>
  <property fmtid="{D5CDD505-2E9C-101B-9397-08002B2CF9AE}" pid="49" name="ThumbnailAssetId">
    <vt:lpwstr/>
  </property>
  <property fmtid="{D5CDD505-2E9C-101B-9397-08002B2CF9AE}" pid="50" name="UALocComments">
    <vt:lpwstr/>
  </property>
  <property fmtid="{D5CDD505-2E9C-101B-9397-08002B2CF9AE}" pid="51" name="UALocRecommendation">
    <vt:lpwstr>Localize</vt:lpwstr>
  </property>
  <property fmtid="{D5CDD505-2E9C-101B-9397-08002B2CF9AE}" pid="52" name="CSXHash">
    <vt:lpwstr/>
  </property>
  <property fmtid="{D5CDD505-2E9C-101B-9397-08002B2CF9AE}" pid="53" name="Manager">
    <vt:lpwstr/>
  </property>
  <property fmtid="{D5CDD505-2E9C-101B-9397-08002B2CF9AE}" pid="54" name="ParentAssetId">
    <vt:lpwstr/>
  </property>
  <property fmtid="{D5CDD505-2E9C-101B-9397-08002B2CF9AE}" pid="55" name="TemplateStatus">
    <vt:lpwstr/>
  </property>
  <property fmtid="{D5CDD505-2E9C-101B-9397-08002B2CF9AE}" pid="56" name="APAuthor">
    <vt:lpwstr/>
  </property>
  <property fmtid="{D5CDD505-2E9C-101B-9397-08002B2CF9AE}" pid="57" name="OpenTemplate">
    <vt:lpwstr>0</vt:lpwstr>
  </property>
  <property fmtid="{D5CDD505-2E9C-101B-9397-08002B2CF9AE}" pid="58" name="CrawlForDependencies">
    <vt:lpwstr>0</vt:lpwstr>
  </property>
  <property fmtid="{D5CDD505-2E9C-101B-9397-08002B2CF9AE}" pid="59" name="LegacyData">
    <vt:lpwstr/>
  </property>
  <property fmtid="{D5CDD505-2E9C-101B-9397-08002B2CF9AE}" pid="60" name="TPNamespace">
    <vt:lpwstr/>
  </property>
  <property fmtid="{D5CDD505-2E9C-101B-9397-08002B2CF9AE}" pid="61" name="SourceTitle">
    <vt:lpwstr/>
  </property>
  <property fmtid="{D5CDD505-2E9C-101B-9397-08002B2CF9AE}" pid="62" name="TPAppVersion">
    <vt:lpwstr/>
  </property>
  <property fmtid="{D5CDD505-2E9C-101B-9397-08002B2CF9AE}" pid="63" name="AcquiredFrom">
    <vt:lpwstr>Internal MS</vt:lpwstr>
  </property>
  <property fmtid="{D5CDD505-2E9C-101B-9397-08002B2CF9AE}" pid="64" name="IsSearchable">
    <vt:lpwstr>0</vt:lpwstr>
  </property>
  <property fmtid="{D5CDD505-2E9C-101B-9397-08002B2CF9AE}" pid="65" name="Downloads">
    <vt:lpwstr>0</vt:lpwstr>
  </property>
  <property fmtid="{D5CDD505-2E9C-101B-9397-08002B2CF9AE}" pid="66" name="TPApplication">
    <vt:lpwstr/>
  </property>
  <property fmtid="{D5CDD505-2E9C-101B-9397-08002B2CF9AE}" pid="67" name="TPClientViewer">
    <vt:lpwstr/>
  </property>
  <property fmtid="{D5CDD505-2E9C-101B-9397-08002B2CF9AE}" pid="68" name="TPInstallLocation">
    <vt:lpwstr/>
  </property>
  <property fmtid="{D5CDD505-2E9C-101B-9397-08002B2CF9AE}" pid="69" name="MachineTranslated">
    <vt:lpwstr>0</vt:lpwstr>
  </property>
  <property fmtid="{D5CDD505-2E9C-101B-9397-08002B2CF9AE}" pid="70" name="SubmitterId">
    <vt:lpwstr/>
  </property>
  <property fmtid="{D5CDD505-2E9C-101B-9397-08002B2CF9AE}" pid="71" name="TPCommandLine">
    <vt:lpwstr/>
  </property>
  <property fmtid="{D5CDD505-2E9C-101B-9397-08002B2CF9AE}" pid="72" name="CSXUpdate">
    <vt:lpwstr>0</vt:lpwstr>
  </property>
  <property fmtid="{D5CDD505-2E9C-101B-9397-08002B2CF9AE}" pid="73" name="CSXSubmissionDate">
    <vt:lpwstr/>
  </property>
  <property fmtid="{D5CDD505-2E9C-101B-9397-08002B2CF9AE}" pid="74" name="BlockPublish">
    <vt:lpwstr>0</vt:lpwstr>
  </property>
  <property fmtid="{D5CDD505-2E9C-101B-9397-08002B2CF9AE}" pid="75" name="TPComponent">
    <vt:lpwstr/>
  </property>
  <property fmtid="{D5CDD505-2E9C-101B-9397-08002B2CF9AE}" pid="76" name="MarketSpecific">
    <vt:lpwstr>0</vt:lpwstr>
  </property>
  <property fmtid="{D5CDD505-2E9C-101B-9397-08002B2CF9AE}" pid="77" name="LastModifiedDateTime">
    <vt:lpwstr/>
  </property>
  <property fmtid="{D5CDD505-2E9C-101B-9397-08002B2CF9AE}" pid="78" name="TPLaunchHelpLinkType">
    <vt:lpwstr>Template</vt:lpwstr>
  </property>
  <property fmtid="{D5CDD505-2E9C-101B-9397-08002B2CF9AE}" pid="79" name="LocManualTestRequired">
    <vt:lpwstr>0</vt:lpwstr>
  </property>
  <property fmtid="{D5CDD505-2E9C-101B-9397-08002B2CF9AE}" pid="80" name="LocMarketGroupTiers2">
    <vt:lpwstr/>
  </property>
  <property fmtid="{D5CDD505-2E9C-101B-9397-08002B2CF9AE}" pid="81" name="LocalizationTagsTaxHTField0">
    <vt:lpwstr/>
  </property>
  <property fmtid="{D5CDD505-2E9C-101B-9397-08002B2CF9AE}" pid="82" name="Providers">
    <vt:lpwstr/>
  </property>
  <property fmtid="{D5CDD505-2E9C-101B-9397-08002B2CF9AE}" pid="83" name="TimesCloned">
    <vt:lpwstr/>
  </property>
  <property fmtid="{D5CDD505-2E9C-101B-9397-08002B2CF9AE}" pid="84" name="UANotes">
    <vt:lpwstr/>
  </property>
  <property fmtid="{D5CDD505-2E9C-101B-9397-08002B2CF9AE}" pid="85" name="VoteCount">
    <vt:lpwstr/>
  </property>
  <property fmtid="{D5CDD505-2E9C-101B-9397-08002B2CF9AE}" pid="86" name="CSXSubmissionMarket">
    <vt:lpwstr/>
  </property>
  <property fmtid="{D5CDD505-2E9C-101B-9397-08002B2CF9AE}" pid="87" name="HandoffToMSDN">
    <vt:lpwstr/>
  </property>
  <property fmtid="{D5CDD505-2E9C-101B-9397-08002B2CF9AE}" pid="88" name="AssetExpire">
    <vt:lpwstr>2029-01-01T01:00:00Z</vt:lpwstr>
  </property>
  <property fmtid="{D5CDD505-2E9C-101B-9397-08002B2CF9AE}" pid="89" name="IntlLangReviewDate">
    <vt:lpwstr/>
  </property>
  <property fmtid="{D5CDD505-2E9C-101B-9397-08002B2CF9AE}" pid="90" name="DirectSourceMarket">
    <vt:lpwstr/>
  </property>
  <property fmtid="{D5CDD505-2E9C-101B-9397-08002B2CF9AE}" pid="91" name="APEditor">
    <vt:lpwstr/>
  </property>
  <property fmtid="{D5CDD505-2E9C-101B-9397-08002B2CF9AE}" pid="92" name="PrimaryImageGen">
    <vt:lpwstr>0</vt:lpwstr>
  </property>
  <property fmtid="{D5CDD505-2E9C-101B-9397-08002B2CF9AE}" pid="93" name="LocLastLocAttemptVersionLookup">
    <vt:lpwstr/>
  </property>
  <property fmtid="{D5CDD505-2E9C-101B-9397-08002B2CF9AE}" pid="94" name="PolicheckWords">
    <vt:lpwstr/>
  </property>
  <property fmtid="{D5CDD505-2E9C-101B-9397-08002B2CF9AE}" pid="95" name="FeatureTagsTaxHTField0">
    <vt:lpwstr/>
  </property>
  <property fmtid="{D5CDD505-2E9C-101B-9397-08002B2CF9AE}" pid="96" name="Provider">
    <vt:lpwstr/>
  </property>
  <property fmtid="{D5CDD505-2E9C-101B-9397-08002B2CF9AE}" pid="97" name="AssetStart">
    <vt:lpwstr>2019-10-03T16:46:27Z</vt:lpwstr>
  </property>
  <property fmtid="{D5CDD505-2E9C-101B-9397-08002B2CF9AE}" pid="98" name="BugNumber">
    <vt:lpwstr/>
  </property>
  <property fmtid="{D5CDD505-2E9C-101B-9397-08002B2CF9AE}" pid="99" name="TPExecutable">
    <vt:lpwstr/>
  </property>
  <property fmtid="{D5CDD505-2E9C-101B-9397-08002B2CF9AE}" pid="100" name="TPLaunchHelpLink">
    <vt:lpwstr/>
  </property>
  <property fmtid="{D5CDD505-2E9C-101B-9397-08002B2CF9AE}" pid="101" name="BusinessGroup">
    <vt:lpwstr/>
  </property>
  <property fmtid="{D5CDD505-2E9C-101B-9397-08002B2CF9AE}" pid="102" name="RecommendationsModifier">
    <vt:lpwstr/>
  </property>
  <property fmtid="{D5CDD505-2E9C-101B-9397-08002B2CF9AE}" pid="103" name="TemplateTemplateType">
    <vt:lpwstr/>
  </property>
  <property fmtid="{D5CDD505-2E9C-101B-9397-08002B2CF9AE}" pid="104" name="PublishTargets">
    <vt:lpwstr>OfficeOnlineVNext</vt:lpwstr>
  </property>
  <property fmtid="{D5CDD505-2E9C-101B-9397-08002B2CF9AE}" pid="105" name="ArtSampleDocs">
    <vt:lpwstr/>
  </property>
</Properties>
</file>