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00AD5" w14:textId="2F676064" w:rsidR="00F70B61" w:rsidRDefault="00F70B61" w:rsidP="00D37085">
      <w:pPr>
        <w:pStyle w:val="NormaleWeb"/>
        <w:spacing w:after="0" w:line="336" w:lineRule="auto"/>
        <w:ind w:right="-1"/>
        <w:jc w:val="right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 wp14:anchorId="2C3A165F" wp14:editId="5694C7DC">
            <wp:extent cx="2305050" cy="88561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genzi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324" cy="89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72A9">
        <w:rPr>
          <w:rFonts w:ascii="Arial" w:hAnsi="Arial" w:cs="Arial"/>
          <w:b/>
          <w:bCs/>
          <w:sz w:val="27"/>
          <w:szCs w:val="27"/>
        </w:rPr>
        <w:tab/>
      </w:r>
      <w:r w:rsidR="00D34334">
        <w:rPr>
          <w:rFonts w:ascii="Arial" w:hAnsi="Arial" w:cs="Arial"/>
          <w:b/>
          <w:bCs/>
          <w:sz w:val="27"/>
          <w:szCs w:val="27"/>
        </w:rPr>
        <w:tab/>
      </w:r>
      <w:r w:rsidR="00D34334">
        <w:rPr>
          <w:rFonts w:ascii="Arial" w:hAnsi="Arial" w:cs="Arial"/>
          <w:b/>
          <w:bCs/>
          <w:sz w:val="27"/>
          <w:szCs w:val="27"/>
        </w:rPr>
        <w:tab/>
      </w:r>
      <w:r w:rsidR="00D34334">
        <w:rPr>
          <w:rFonts w:ascii="Arial" w:hAnsi="Arial" w:cs="Arial"/>
          <w:b/>
          <w:bCs/>
          <w:sz w:val="27"/>
          <w:szCs w:val="27"/>
        </w:rPr>
        <w:tab/>
      </w:r>
      <w:r w:rsidR="00A872A9">
        <w:rPr>
          <w:rFonts w:ascii="Arial" w:hAnsi="Arial" w:cs="Arial"/>
          <w:b/>
          <w:bCs/>
          <w:sz w:val="27"/>
          <w:szCs w:val="27"/>
        </w:rPr>
        <w:tab/>
      </w:r>
      <w:r w:rsidR="00A872A9">
        <w:rPr>
          <w:rFonts w:ascii="Arial" w:hAnsi="Arial" w:cs="Arial"/>
          <w:b/>
          <w:bCs/>
          <w:sz w:val="27"/>
          <w:szCs w:val="27"/>
        </w:rPr>
        <w:tab/>
      </w:r>
      <w:r w:rsidR="00A872A9">
        <w:rPr>
          <w:rFonts w:ascii="Arial" w:hAnsi="Arial" w:cs="Arial"/>
          <w:b/>
          <w:bCs/>
          <w:sz w:val="27"/>
          <w:szCs w:val="27"/>
        </w:rPr>
        <w:tab/>
      </w:r>
      <w:r w:rsidR="00A872A9" w:rsidRPr="00D37085">
        <w:rPr>
          <w:rFonts w:asciiTheme="minorHAnsi" w:hAnsiTheme="minorHAnsi" w:cs="Arial"/>
          <w:b/>
          <w:bCs/>
          <w:sz w:val="20"/>
          <w:szCs w:val="20"/>
        </w:rPr>
        <w:t>ALLEGATO B)</w:t>
      </w:r>
      <w:r w:rsidR="00D34334" w:rsidRPr="00D37085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D34334" w:rsidRPr="00D37085">
        <w:rPr>
          <w:rFonts w:asciiTheme="minorHAnsi" w:hAnsiTheme="minorHAnsi" w:cs="Arial"/>
          <w:b/>
          <w:bCs/>
          <w:sz w:val="20"/>
          <w:szCs w:val="20"/>
        </w:rPr>
        <w:br/>
        <w:t>SCHEMA DI AVVISO</w:t>
      </w:r>
    </w:p>
    <w:p w14:paraId="1F9A3321" w14:textId="77777777" w:rsidR="00A86443" w:rsidRDefault="00A86443" w:rsidP="00F70B61">
      <w:pPr>
        <w:pStyle w:val="NormaleWeb"/>
        <w:spacing w:after="0" w:line="336" w:lineRule="auto"/>
        <w:jc w:val="center"/>
        <w:rPr>
          <w:rFonts w:ascii="Arial" w:hAnsi="Arial" w:cs="Arial"/>
          <w:b/>
          <w:bCs/>
          <w:sz w:val="27"/>
          <w:szCs w:val="27"/>
        </w:rPr>
      </w:pPr>
    </w:p>
    <w:p w14:paraId="729E5144" w14:textId="77777777" w:rsidR="0063384F" w:rsidRPr="00A86443" w:rsidRDefault="005F7117" w:rsidP="00A86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noProof/>
          <w:sz w:val="24"/>
          <w:szCs w:val="24"/>
          <w:lang w:eastAsia="it-IT"/>
        </w:rPr>
      </w:pPr>
      <w:r w:rsidRPr="00A86443">
        <w:rPr>
          <w:b/>
          <w:noProof/>
          <w:sz w:val="24"/>
          <w:szCs w:val="24"/>
          <w:lang w:eastAsia="it-IT"/>
        </w:rPr>
        <w:t>AVVISO PUBBLICO PER L’ACQUISIZIONE IN ASSEGNAZIONE TEMPORANEA IN POSIZIONE DI COMANDO ONEROSO DI DIRIGENTE DEL SERVIZIO AFFARI GENERALI, BILANCIO E RISORSE UMANE DELL’AGENZIA REGIONALE PER IL LAVORO DELLA REGIONE EMILIA ROMAGNA.</w:t>
      </w:r>
    </w:p>
    <w:p w14:paraId="1D71A692" w14:textId="3FE2EE60" w:rsidR="005F7117" w:rsidRPr="00A86443" w:rsidRDefault="00F70B61" w:rsidP="00B72AAA">
      <w:pPr>
        <w:jc w:val="center"/>
        <w:rPr>
          <w:b/>
          <w:noProof/>
          <w:sz w:val="24"/>
          <w:szCs w:val="24"/>
          <w:lang w:eastAsia="it-IT"/>
        </w:rPr>
      </w:pPr>
      <w:r w:rsidRPr="00A86443">
        <w:rPr>
          <w:b/>
          <w:noProof/>
          <w:sz w:val="24"/>
          <w:szCs w:val="24"/>
          <w:lang w:eastAsia="it-IT"/>
        </w:rPr>
        <w:t>IL DIRETTORE</w:t>
      </w:r>
    </w:p>
    <w:p w14:paraId="0AB6AE29" w14:textId="77777777" w:rsidR="00B72AAA" w:rsidRDefault="00B72AAA" w:rsidP="00B72AAA">
      <w:pPr>
        <w:jc w:val="both"/>
        <w:rPr>
          <w:noProof/>
          <w:lang w:eastAsia="it-IT"/>
        </w:rPr>
      </w:pPr>
      <w:r>
        <w:rPr>
          <w:noProof/>
          <w:lang w:eastAsia="it-IT"/>
        </w:rPr>
        <w:t>Visti:</w:t>
      </w:r>
    </w:p>
    <w:p w14:paraId="2E481989" w14:textId="77777777" w:rsidR="00B72AAA" w:rsidRDefault="34FD1D5B" w:rsidP="00B72AAA">
      <w:pPr>
        <w:pStyle w:val="Paragrafoelenco"/>
        <w:numPr>
          <w:ilvl w:val="0"/>
          <w:numId w:val="1"/>
        </w:numPr>
        <w:ind w:left="426"/>
        <w:jc w:val="both"/>
      </w:pPr>
      <w:r>
        <w:t>lo Statuto dell’Agenzia approvato con DGR n.1620 del 29/10/15;</w:t>
      </w:r>
    </w:p>
    <w:p w14:paraId="7363C62C" w14:textId="4952DBF6" w:rsidR="00B72AAA" w:rsidRDefault="34FD1D5B" w:rsidP="00B72AAA">
      <w:pPr>
        <w:pStyle w:val="Paragrafoelenco"/>
        <w:numPr>
          <w:ilvl w:val="0"/>
          <w:numId w:val="1"/>
        </w:numPr>
        <w:ind w:left="426"/>
        <w:jc w:val="both"/>
      </w:pPr>
      <w:r>
        <w:t>l’art. 20 c. 1 del Regolamento di Organizzazione dell’Agenzia, approvato con DGR n. 1927 del 21/11/16, il quale prevede che l’agenzia può richiedere il comando di personale per un tempo determina</w:t>
      </w:r>
      <w:r w:rsidR="00000C83">
        <w:t>to</w:t>
      </w:r>
      <w:r>
        <w:t xml:space="preserve"> da altri enti pubblici e che a detti comandi si applichino l’art. 30 c.2 </w:t>
      </w:r>
      <w:proofErr w:type="spellStart"/>
      <w:r>
        <w:t>sexies</w:t>
      </w:r>
      <w:proofErr w:type="spellEnd"/>
      <w:r>
        <w:t xml:space="preserve"> del </w:t>
      </w:r>
      <w:proofErr w:type="spellStart"/>
      <w:r>
        <w:t>D.Lgs</w:t>
      </w:r>
      <w:proofErr w:type="spellEnd"/>
      <w:r>
        <w:t xml:space="preserve"> 165 del 30/03/2001 </w:t>
      </w:r>
      <w:r w:rsidR="00A872A9">
        <w:t xml:space="preserve">e </w:t>
      </w:r>
      <w:r>
        <w:t>l’art. 22-ter della L.R. n. 43/2001;</w:t>
      </w:r>
    </w:p>
    <w:p w14:paraId="20420ADD" w14:textId="3D23FF32" w:rsidR="00B72AAA" w:rsidRDefault="34FD1D5B" w:rsidP="00B72AAA">
      <w:pPr>
        <w:pStyle w:val="Paragrafoelenco"/>
        <w:numPr>
          <w:ilvl w:val="0"/>
          <w:numId w:val="1"/>
        </w:numPr>
        <w:ind w:left="426"/>
        <w:jc w:val="both"/>
      </w:pPr>
      <w:r>
        <w:t>l’art. 22-ter della L.R. n. 43/2001 ed in particolare il comma 3 dove si prevede che all’interno del sistema delle amministrazioni regionali l’utilizzo temporaneo del personale possa essere prorogato al massimo</w:t>
      </w:r>
      <w:r w:rsidR="00A872A9">
        <w:t xml:space="preserve"> per un ulteriore triennio oltre</w:t>
      </w:r>
      <w:r>
        <w:t xml:space="preserve"> al primo consentito in via ordinaria;</w:t>
      </w:r>
    </w:p>
    <w:p w14:paraId="503BFB1E" w14:textId="0EAA8261" w:rsidR="00D13B61" w:rsidRDefault="34FD1D5B" w:rsidP="003B1D09">
      <w:pPr>
        <w:jc w:val="both"/>
      </w:pPr>
      <w:r>
        <w:t>Richiamate le proprie determinazioni:</w:t>
      </w:r>
    </w:p>
    <w:p w14:paraId="0DBC415A" w14:textId="77777777" w:rsidR="003B1D09" w:rsidRDefault="34FD1D5B" w:rsidP="006551DF">
      <w:pPr>
        <w:pStyle w:val="Paragrafoelenco"/>
        <w:numPr>
          <w:ilvl w:val="0"/>
          <w:numId w:val="1"/>
        </w:numPr>
        <w:ind w:left="426"/>
        <w:jc w:val="both"/>
      </w:pPr>
      <w:r>
        <w:t>n. 1024 del 12/9/17 di istituzione del Servizio Affari Generali, Bilancio e Risorse Umane e di approvazione della relativa declaratoria;</w:t>
      </w:r>
    </w:p>
    <w:p w14:paraId="3118BD46" w14:textId="3426EDC5" w:rsidR="34FD1D5B" w:rsidRDefault="34FD1D5B" w:rsidP="006551DF">
      <w:pPr>
        <w:pStyle w:val="Paragrafoelenco"/>
        <w:numPr>
          <w:ilvl w:val="0"/>
          <w:numId w:val="1"/>
        </w:numPr>
        <w:ind w:left="426"/>
        <w:jc w:val="both"/>
      </w:pPr>
      <w:r>
        <w:t>n. 1120 del 9/10/17 avente ad oggetto l’approvazione del piano del fabbisogno di personale dell'Agenzia 2° stralcio 2017;</w:t>
      </w:r>
    </w:p>
    <w:p w14:paraId="2901ED85" w14:textId="24AA1C66" w:rsidR="00A872A9" w:rsidRDefault="00A872A9" w:rsidP="006551DF">
      <w:pPr>
        <w:pStyle w:val="Paragrafoelenco"/>
        <w:numPr>
          <w:ilvl w:val="0"/>
          <w:numId w:val="1"/>
        </w:numPr>
        <w:ind w:left="426"/>
        <w:jc w:val="both"/>
      </w:pPr>
      <w:r>
        <w:t xml:space="preserve">n. </w:t>
      </w:r>
      <w:r w:rsidR="00E13D5C">
        <w:t>1349</w:t>
      </w:r>
      <w:r>
        <w:t xml:space="preserve"> del</w:t>
      </w:r>
      <w:r w:rsidR="00E13D5C">
        <w:t xml:space="preserve"> 22/12/2017</w:t>
      </w:r>
      <w:r>
        <w:t xml:space="preserve"> di approvazione della procedura per l’acquisizione in assegnazione temporanea di dirigenti di altri enti pubblici;</w:t>
      </w:r>
    </w:p>
    <w:p w14:paraId="37B74996" w14:textId="2B51C4D9" w:rsidR="34FD1D5B" w:rsidRPr="00A86443" w:rsidRDefault="34FD1D5B" w:rsidP="34FD1D5B">
      <w:pPr>
        <w:jc w:val="center"/>
        <w:rPr>
          <w:b/>
          <w:sz w:val="24"/>
          <w:szCs w:val="24"/>
        </w:rPr>
      </w:pPr>
      <w:r w:rsidRPr="00A86443">
        <w:rPr>
          <w:b/>
          <w:sz w:val="24"/>
          <w:szCs w:val="24"/>
        </w:rPr>
        <w:t>REND</w:t>
      </w:r>
      <w:bookmarkStart w:id="0" w:name="_GoBack"/>
      <w:bookmarkEnd w:id="0"/>
      <w:r w:rsidRPr="00A86443">
        <w:rPr>
          <w:b/>
          <w:sz w:val="24"/>
          <w:szCs w:val="24"/>
        </w:rPr>
        <w:t>E NOTO</w:t>
      </w:r>
    </w:p>
    <w:p w14:paraId="7AD77974" w14:textId="34743370" w:rsidR="34FD1D5B" w:rsidRDefault="34FD1D5B" w:rsidP="34FD1D5B">
      <w:pPr>
        <w:jc w:val="both"/>
      </w:pPr>
      <w:r>
        <w:t xml:space="preserve">che l'Agenzia Regionale per il Lavoro attiva la presente procedura al fine di acquisire e valutare eventuali domande di assegnazione temporanea presso la stessa Agenzia in posizione di comando </w:t>
      </w:r>
      <w:r w:rsidR="00A872A9">
        <w:t xml:space="preserve">oneroso </w:t>
      </w:r>
      <w:r>
        <w:t>per l</w:t>
      </w:r>
      <w:r w:rsidR="00A872A9">
        <w:t xml:space="preserve">’affidamento dell’incarico di </w:t>
      </w:r>
      <w:r>
        <w:t>Dirigente del Servizio Affari Generali, Bilancio e Risorse Umane.</w:t>
      </w:r>
    </w:p>
    <w:p w14:paraId="3D36DC83" w14:textId="28DBC9DF" w:rsidR="34FD1D5B" w:rsidRDefault="34FD1D5B" w:rsidP="34FD1D5B">
      <w:pPr>
        <w:jc w:val="both"/>
      </w:pPr>
      <w:r>
        <w:t>Per la descrizione della suddetta posizione dirigenziale si rinvia alla sopracitata determina</w:t>
      </w:r>
      <w:r w:rsidR="00D004F9">
        <w:t xml:space="preserve">zione </w:t>
      </w:r>
      <w:r>
        <w:t>del Direttore n.</w:t>
      </w:r>
      <w:r w:rsidR="00787032">
        <w:t xml:space="preserve"> </w:t>
      </w:r>
      <w:r>
        <w:t xml:space="preserve">1024/2017 reperibile sul sito dell'Agenzia al seguente link: </w:t>
      </w:r>
      <w:hyperlink r:id="rId9" w:history="1">
        <w:r w:rsidR="00D004F9" w:rsidRPr="00F831E9">
          <w:rPr>
            <w:rStyle w:val="Collegamentoipertestuale"/>
            <w:rFonts w:ascii="Calibri" w:eastAsia="Calibri" w:hAnsi="Calibri" w:cs="Calibri"/>
          </w:rPr>
          <w:t>http://www.agenzialavoro.emr.it/agenzia/normativa/atti-amministrativi/atti-generali-dellagenzia</w:t>
        </w:r>
      </w:hyperlink>
      <w:r w:rsidRPr="34FD1D5B">
        <w:rPr>
          <w:rFonts w:ascii="Calibri" w:eastAsia="Calibri" w:hAnsi="Calibri" w:cs="Calibri"/>
        </w:rPr>
        <w:t>;</w:t>
      </w:r>
    </w:p>
    <w:p w14:paraId="217770DD" w14:textId="7FAF3510" w:rsidR="34FD1D5B" w:rsidRDefault="34FD1D5B" w:rsidP="34FD1D5B">
      <w:pPr>
        <w:jc w:val="both"/>
        <w:rPr>
          <w:rFonts w:ascii="Calibri" w:eastAsia="Calibri" w:hAnsi="Calibri" w:cs="Calibri"/>
        </w:rPr>
      </w:pPr>
      <w:r w:rsidRPr="34FD1D5B">
        <w:rPr>
          <w:rFonts w:ascii="Calibri" w:eastAsia="Calibri" w:hAnsi="Calibri" w:cs="Calibri"/>
        </w:rPr>
        <w:t xml:space="preserve">Per quanto concerne la retribuzione si rinvia ai contratti collettivi del comparto Regioni Autonomie Locali area della dirigenza e alla </w:t>
      </w:r>
      <w:r w:rsidR="00000C83">
        <w:rPr>
          <w:rFonts w:ascii="Calibri" w:eastAsia="Calibri" w:hAnsi="Calibri" w:cs="Calibri"/>
        </w:rPr>
        <w:t xml:space="preserve">propria </w:t>
      </w:r>
      <w:r w:rsidRPr="34FD1D5B">
        <w:rPr>
          <w:rFonts w:ascii="Calibri" w:eastAsia="Calibri" w:hAnsi="Calibri" w:cs="Calibri"/>
        </w:rPr>
        <w:t xml:space="preserve">determinazione n. 1312 del 14/12/17 di assegnazione </w:t>
      </w:r>
      <w:r w:rsidR="00000C83">
        <w:rPr>
          <w:rFonts w:ascii="Calibri" w:eastAsia="Calibri" w:hAnsi="Calibri" w:cs="Calibri"/>
        </w:rPr>
        <w:t xml:space="preserve">alla posizione </w:t>
      </w:r>
      <w:r w:rsidRPr="34FD1D5B">
        <w:rPr>
          <w:rFonts w:ascii="Calibri" w:eastAsia="Calibri" w:hAnsi="Calibri" w:cs="Calibri"/>
        </w:rPr>
        <w:t xml:space="preserve">della fascia retributiva FR1, anch'essa reperibile sul sito dell'Agenzia.  </w:t>
      </w:r>
    </w:p>
    <w:p w14:paraId="41674A1B" w14:textId="77777777" w:rsidR="00190F97" w:rsidRDefault="00D004F9" w:rsidP="00190F97">
      <w:pPr>
        <w:jc w:val="both"/>
      </w:pPr>
      <w:r>
        <w:rPr>
          <w:rFonts w:ascii="Calibri" w:eastAsia="Calibri" w:hAnsi="Calibri" w:cs="Calibri"/>
        </w:rPr>
        <w:t>La sede territoriale di destinazione è Bologna</w:t>
      </w:r>
      <w:r w:rsidR="00190F97" w:rsidRPr="00190F97">
        <w:t xml:space="preserve"> </w:t>
      </w:r>
    </w:p>
    <w:p w14:paraId="6E5A7CE5" w14:textId="4504B156" w:rsidR="00D004F9" w:rsidRDefault="00190F97" w:rsidP="00190F97">
      <w:pPr>
        <w:jc w:val="both"/>
        <w:rPr>
          <w:rFonts w:ascii="Calibri" w:eastAsia="Calibri" w:hAnsi="Calibri" w:cs="Calibri"/>
        </w:rPr>
      </w:pPr>
      <w:r w:rsidRPr="00190F97">
        <w:rPr>
          <w:rFonts w:ascii="Calibri" w:eastAsia="Calibri" w:hAnsi="Calibri" w:cs="Calibri"/>
        </w:rPr>
        <w:t xml:space="preserve">Sono garantite parità e pari opportunità tra uomini e donne per l'accesso al lavoro ed il trattamento sul lavoro, ai sensi dell’art. 27 del D.Lgs. 198/2006 “Codice delle pari opportunità tra uomo e donna” e dell’art. </w:t>
      </w:r>
      <w:r w:rsidRPr="00190F97">
        <w:rPr>
          <w:rFonts w:ascii="Calibri" w:eastAsia="Calibri" w:hAnsi="Calibri" w:cs="Calibri"/>
        </w:rPr>
        <w:lastRenderedPageBreak/>
        <w:t>57 del D.Lgs. 165/2001. Il termine “candidati” utilizzato nel presente bando si riferisce ad aspiranti dell'uno e dell'altro sesso.</w:t>
      </w:r>
      <w:r w:rsidR="00D004F9">
        <w:rPr>
          <w:rFonts w:ascii="Calibri" w:eastAsia="Calibri" w:hAnsi="Calibri" w:cs="Calibri"/>
        </w:rPr>
        <w:t xml:space="preserve"> </w:t>
      </w:r>
    </w:p>
    <w:p w14:paraId="6014165E" w14:textId="68E62D45" w:rsidR="00190F97" w:rsidRDefault="00190F97" w:rsidP="00190F9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 validità </w:t>
      </w:r>
      <w:r w:rsidR="00A872A9">
        <w:rPr>
          <w:rFonts w:ascii="Calibri" w:eastAsia="Calibri" w:hAnsi="Calibri" w:cs="Calibri"/>
        </w:rPr>
        <w:t xml:space="preserve">del presente avviso </w:t>
      </w:r>
      <w:r>
        <w:rPr>
          <w:rFonts w:ascii="Calibri" w:eastAsia="Calibri" w:hAnsi="Calibri" w:cs="Calibri"/>
        </w:rPr>
        <w:t>e l’eventuale acquisizione in comando restano subordinati al rispetto dei limiti di spesa di personale imposti all’Agenzia e all’assenso dell’Amministrazione di appartenenza.</w:t>
      </w:r>
    </w:p>
    <w:p w14:paraId="24C0DC48" w14:textId="77777777" w:rsidR="00A86443" w:rsidRDefault="00A86443" w:rsidP="00190F97">
      <w:pPr>
        <w:jc w:val="both"/>
        <w:rPr>
          <w:rFonts w:ascii="Calibri" w:eastAsia="Calibri" w:hAnsi="Calibri" w:cs="Calibri"/>
        </w:rPr>
      </w:pPr>
    </w:p>
    <w:p w14:paraId="2519EE88" w14:textId="4A244C4D" w:rsidR="00190F97" w:rsidRPr="00D37085" w:rsidRDefault="00190F97" w:rsidP="00D37085">
      <w:pPr>
        <w:pStyle w:val="Titolo2"/>
        <w:spacing w:after="160" w:line="259" w:lineRule="auto"/>
        <w:ind w:left="578" w:hanging="578"/>
        <w:rPr>
          <w:rFonts w:asciiTheme="minorHAnsi" w:hAnsiTheme="minorHAnsi" w:cs="Arial"/>
        </w:rPr>
      </w:pPr>
      <w:r w:rsidRPr="00D37085">
        <w:rPr>
          <w:rFonts w:asciiTheme="minorHAnsi" w:hAnsiTheme="minorHAnsi" w:cs="Arial"/>
        </w:rPr>
        <w:t xml:space="preserve"> 1 – REQUISITI RICHIESTI</w:t>
      </w:r>
    </w:p>
    <w:p w14:paraId="6D97E85F" w14:textId="0E31E71C" w:rsidR="00190F97" w:rsidRDefault="00190F97" w:rsidP="00190F9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Possono presentare domanda i dirigenti assunti a tempo indeterminato di altre Pubbliche Amministrazioni di cui all’art. 1 </w:t>
      </w:r>
      <w:r w:rsidR="00A872A9">
        <w:rPr>
          <w:rFonts w:ascii="Calibri" w:eastAsia="Calibri" w:hAnsi="Calibri" w:cs="Calibri"/>
        </w:rPr>
        <w:t xml:space="preserve">c. 2 </w:t>
      </w:r>
      <w:r>
        <w:rPr>
          <w:rFonts w:ascii="Calibri" w:eastAsia="Calibri" w:hAnsi="Calibri" w:cs="Calibri"/>
        </w:rPr>
        <w:t xml:space="preserve">del D.Lgs 165/2001 </w:t>
      </w:r>
      <w:r w:rsidR="00A872A9">
        <w:rPr>
          <w:rFonts w:ascii="Calibri" w:eastAsia="Calibri" w:hAnsi="Calibri" w:cs="Calibri"/>
        </w:rPr>
        <w:t xml:space="preserve">con inquadramento nei ruoli della dirigenza almeno quinquennale, in possesso di diploma di laurea magistrale o vecchio ordinamento, </w:t>
      </w:r>
      <w:r>
        <w:rPr>
          <w:rFonts w:ascii="Calibri" w:eastAsia="Calibri" w:hAnsi="Calibri" w:cs="Calibri"/>
        </w:rPr>
        <w:t>a condizione che non siano stati sospesi cautelarmente o per ragioni disciplinari o rinviati a giudizio per reati che, se accertati con sentenza di condanna irrevocabile, comportino la sanzione disciplinare del licenziamento, e che risultino essere in posizione tale da garantire un periodo di permanenza in</w:t>
      </w:r>
      <w:r w:rsidR="00B674D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servizio di </w:t>
      </w:r>
      <w:r w:rsidR="00A872A9">
        <w:rPr>
          <w:rFonts w:ascii="Calibri" w:eastAsia="Calibri" w:hAnsi="Calibri" w:cs="Calibri"/>
        </w:rPr>
        <w:t>minimo</w:t>
      </w:r>
      <w:r>
        <w:rPr>
          <w:rFonts w:ascii="Calibri" w:eastAsia="Calibri" w:hAnsi="Calibri" w:cs="Calibri"/>
        </w:rPr>
        <w:t xml:space="preserve"> 5 anni, in rifer</w:t>
      </w:r>
      <w:r w:rsidR="00B674DF"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>mento all’</w:t>
      </w:r>
      <w:r w:rsidR="0006190C">
        <w:rPr>
          <w:rFonts w:ascii="Calibri" w:eastAsia="Calibri" w:hAnsi="Calibri" w:cs="Calibri"/>
        </w:rPr>
        <w:t xml:space="preserve">età </w:t>
      </w:r>
      <w:r>
        <w:rPr>
          <w:rFonts w:ascii="Calibri" w:eastAsia="Calibri" w:hAnsi="Calibri" w:cs="Calibri"/>
        </w:rPr>
        <w:t>prevista per la ris</w:t>
      </w:r>
      <w:r w:rsidR="0006190C"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t xml:space="preserve">luzione </w:t>
      </w:r>
      <w:r w:rsidR="0006190C">
        <w:rPr>
          <w:rFonts w:ascii="Calibri" w:eastAsia="Calibri" w:hAnsi="Calibri" w:cs="Calibri"/>
        </w:rPr>
        <w:t>d’ufficio del rapporto di lavoro ai sensi della vigente normativa statale e regionale di riferimento e che abbia svolto per almeno 5 anni funzioni dirigenziali in almeno due degli specifici ambiti di attività che caratterizzano la posizione dirigenziale</w:t>
      </w:r>
      <w:r w:rsidR="00A872A9">
        <w:rPr>
          <w:rFonts w:ascii="Calibri" w:eastAsia="Calibri" w:hAnsi="Calibri" w:cs="Calibri"/>
        </w:rPr>
        <w:t>, come indicato nella menzionata declarat</w:t>
      </w:r>
      <w:r w:rsidR="00000C83">
        <w:rPr>
          <w:rFonts w:ascii="Calibri" w:eastAsia="Calibri" w:hAnsi="Calibri" w:cs="Calibri"/>
        </w:rPr>
        <w:t>o</w:t>
      </w:r>
      <w:r w:rsidR="00A872A9">
        <w:rPr>
          <w:rFonts w:ascii="Calibri" w:eastAsia="Calibri" w:hAnsi="Calibri" w:cs="Calibri"/>
        </w:rPr>
        <w:t>ria (Affari Genera</w:t>
      </w:r>
      <w:r w:rsidR="00000C83">
        <w:rPr>
          <w:rFonts w:ascii="Calibri" w:eastAsia="Calibri" w:hAnsi="Calibri" w:cs="Calibri"/>
        </w:rPr>
        <w:t>l</w:t>
      </w:r>
      <w:r w:rsidR="00A872A9">
        <w:rPr>
          <w:rFonts w:ascii="Calibri" w:eastAsia="Calibri" w:hAnsi="Calibri" w:cs="Calibri"/>
        </w:rPr>
        <w:t xml:space="preserve">i, Bilancio e Risorse Umane) </w:t>
      </w:r>
      <w:r w:rsidR="0006190C">
        <w:rPr>
          <w:rFonts w:ascii="Calibri" w:eastAsia="Calibri" w:hAnsi="Calibri" w:cs="Calibri"/>
        </w:rPr>
        <w:t>.</w:t>
      </w:r>
    </w:p>
    <w:p w14:paraId="3972A18A" w14:textId="16AAB276" w:rsidR="0006190C" w:rsidRDefault="0006190C" w:rsidP="00190F9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requisiti e i titoli richiesti devono essere posseduti alla data fissata quale termine ultimo per la presentazione della domanda</w:t>
      </w:r>
      <w:r w:rsidR="00000C83">
        <w:rPr>
          <w:rFonts w:ascii="Calibri" w:eastAsia="Calibri" w:hAnsi="Calibri" w:cs="Calibri"/>
        </w:rPr>
        <w:t xml:space="preserve"> e mantenuti al momento dell’eventuale attivazione del comando.</w:t>
      </w:r>
    </w:p>
    <w:p w14:paraId="15CF6EBB" w14:textId="77777777" w:rsidR="00A86443" w:rsidRDefault="00A86443" w:rsidP="00190F97">
      <w:pPr>
        <w:jc w:val="both"/>
        <w:rPr>
          <w:rFonts w:ascii="Calibri" w:eastAsia="Calibri" w:hAnsi="Calibri" w:cs="Calibri"/>
        </w:rPr>
      </w:pPr>
    </w:p>
    <w:p w14:paraId="57825855" w14:textId="77777777" w:rsidR="0006190C" w:rsidRPr="00D37085" w:rsidRDefault="0006190C" w:rsidP="00D37085">
      <w:pPr>
        <w:pStyle w:val="Titolo2"/>
        <w:spacing w:after="160" w:line="259" w:lineRule="auto"/>
        <w:ind w:left="578" w:hanging="578"/>
        <w:rPr>
          <w:rFonts w:asciiTheme="minorHAnsi" w:hAnsiTheme="minorHAnsi" w:cs="Arial"/>
        </w:rPr>
      </w:pPr>
      <w:r w:rsidRPr="00D37085">
        <w:rPr>
          <w:rFonts w:asciiTheme="minorHAnsi" w:hAnsiTheme="minorHAnsi" w:cs="Arial"/>
        </w:rPr>
        <w:t>2 – MODALITA' E TERMINI DI PRESENTAZIONE DELLA DOMANDA</w:t>
      </w:r>
    </w:p>
    <w:p w14:paraId="5A264212" w14:textId="738CDCA5" w:rsidR="0006190C" w:rsidRPr="0006190C" w:rsidRDefault="0006190C" w:rsidP="00A86443">
      <w:pPr>
        <w:spacing w:after="120" w:line="240" w:lineRule="auto"/>
        <w:jc w:val="both"/>
        <w:rPr>
          <w:rFonts w:ascii="Calibri" w:eastAsia="Calibri" w:hAnsi="Calibri" w:cs="Calibri"/>
          <w:b/>
        </w:rPr>
      </w:pPr>
      <w:r w:rsidRPr="0006190C">
        <w:rPr>
          <w:rFonts w:ascii="Calibri" w:eastAsia="Calibri" w:hAnsi="Calibri" w:cs="Calibri"/>
        </w:rPr>
        <w:t xml:space="preserve">La domanda, redatta nell'allegato modulo, reperibile anche sul sito dell'Agenzia www.agenzialavoro.emr.it nella sezione "Avvisi, bandi, concorsi", dovrà essere presentata </w:t>
      </w:r>
      <w:r w:rsidRPr="0006190C">
        <w:rPr>
          <w:rFonts w:ascii="Calibri" w:eastAsia="Calibri" w:hAnsi="Calibri" w:cs="Calibri"/>
          <w:b/>
        </w:rPr>
        <w:t>esclusivamente tramite mail</w:t>
      </w:r>
      <w:r w:rsidRPr="0006190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(non utilizzare la PEC) </w:t>
      </w:r>
      <w:r w:rsidRPr="0006190C">
        <w:rPr>
          <w:rFonts w:ascii="Calibri" w:eastAsia="Calibri" w:hAnsi="Calibri" w:cs="Calibri"/>
        </w:rPr>
        <w:t xml:space="preserve">al seguente indirizzo di posta elettronica: </w:t>
      </w:r>
      <w:r w:rsidRPr="00A86443">
        <w:rPr>
          <w:rFonts w:ascii="Calibri" w:eastAsia="Calibri" w:hAnsi="Calibri" w:cs="Calibri"/>
        </w:rPr>
        <w:t>ARLInfoConcorso@Regione.Emilia-Romagna.it</w:t>
      </w:r>
    </w:p>
    <w:p w14:paraId="06859AAB" w14:textId="49D70AF4" w:rsidR="0006190C" w:rsidRPr="0006190C" w:rsidRDefault="0006190C" w:rsidP="00A86443">
      <w:pPr>
        <w:spacing w:after="120" w:line="240" w:lineRule="auto"/>
        <w:jc w:val="center"/>
        <w:rPr>
          <w:rFonts w:ascii="Calibri" w:eastAsia="Calibri" w:hAnsi="Calibri" w:cs="Calibri"/>
          <w:b/>
        </w:rPr>
      </w:pPr>
      <w:r w:rsidRPr="0006190C">
        <w:rPr>
          <w:rFonts w:ascii="Calibri" w:eastAsia="Calibri" w:hAnsi="Calibri" w:cs="Calibri"/>
          <w:b/>
        </w:rPr>
        <w:t>Le domande dovranno e</w:t>
      </w:r>
      <w:r w:rsidR="00A872A9">
        <w:rPr>
          <w:rFonts w:ascii="Calibri" w:eastAsia="Calibri" w:hAnsi="Calibri" w:cs="Calibri"/>
          <w:b/>
        </w:rPr>
        <w:t>sse</w:t>
      </w:r>
      <w:r w:rsidR="00ED60F4">
        <w:rPr>
          <w:rFonts w:ascii="Calibri" w:eastAsia="Calibri" w:hAnsi="Calibri" w:cs="Calibri"/>
          <w:b/>
        </w:rPr>
        <w:t>re inviate entro le ore 24 del 14</w:t>
      </w:r>
      <w:r w:rsidR="00A872A9">
        <w:rPr>
          <w:rFonts w:ascii="Calibri" w:eastAsia="Calibri" w:hAnsi="Calibri" w:cs="Calibri"/>
          <w:b/>
        </w:rPr>
        <w:t xml:space="preserve"> </w:t>
      </w:r>
      <w:r w:rsidRPr="0006190C">
        <w:rPr>
          <w:rFonts w:ascii="Calibri" w:eastAsia="Calibri" w:hAnsi="Calibri" w:cs="Calibri"/>
          <w:b/>
        </w:rPr>
        <w:t>GENNAIO 2018</w:t>
      </w:r>
    </w:p>
    <w:p w14:paraId="525B34D6" w14:textId="77777777" w:rsidR="0006190C" w:rsidRPr="0006190C" w:rsidRDefault="0006190C" w:rsidP="0006190C">
      <w:pPr>
        <w:jc w:val="both"/>
        <w:rPr>
          <w:rFonts w:ascii="Calibri" w:eastAsia="Calibri" w:hAnsi="Calibri" w:cs="Calibri"/>
        </w:rPr>
      </w:pPr>
      <w:r w:rsidRPr="0006190C">
        <w:rPr>
          <w:rFonts w:ascii="Calibri" w:eastAsia="Calibri" w:hAnsi="Calibri" w:cs="Calibri"/>
        </w:rPr>
        <w:t>L'Agenzia non assume responsabilità per la dispersione di domande dovuta a disguidi nella trasmissione informatica o a malfunzionamenti della posta elettronica, a fatti imputabili a terzi, a caso fortuito o a forza maggiore.</w:t>
      </w:r>
    </w:p>
    <w:p w14:paraId="71928A92" w14:textId="77777777" w:rsidR="0006190C" w:rsidRPr="0006190C" w:rsidRDefault="0006190C" w:rsidP="0006190C">
      <w:pPr>
        <w:spacing w:after="0" w:line="240" w:lineRule="auto"/>
        <w:jc w:val="both"/>
        <w:rPr>
          <w:rFonts w:ascii="Calibri" w:eastAsia="Calibri" w:hAnsi="Calibri" w:cs="Calibri"/>
        </w:rPr>
      </w:pPr>
      <w:r w:rsidRPr="0006190C">
        <w:rPr>
          <w:rFonts w:ascii="Calibri" w:eastAsia="Calibri" w:hAnsi="Calibri" w:cs="Calibri"/>
        </w:rPr>
        <w:t>Nella domanda i candidati dovranno dichiarare:</w:t>
      </w:r>
    </w:p>
    <w:p w14:paraId="1DDB09D6" w14:textId="77777777" w:rsidR="0006190C" w:rsidRPr="0006190C" w:rsidRDefault="0006190C" w:rsidP="0006190C">
      <w:pPr>
        <w:spacing w:after="0" w:line="240" w:lineRule="auto"/>
        <w:ind w:left="426" w:hanging="284"/>
        <w:jc w:val="both"/>
        <w:rPr>
          <w:rFonts w:ascii="Calibri" w:eastAsia="Calibri" w:hAnsi="Calibri" w:cs="Calibri"/>
        </w:rPr>
      </w:pPr>
      <w:r w:rsidRPr="0006190C">
        <w:rPr>
          <w:rFonts w:ascii="Calibri" w:eastAsia="Calibri" w:hAnsi="Calibri" w:cs="Calibri"/>
        </w:rPr>
        <w:t>•</w:t>
      </w:r>
      <w:r w:rsidRPr="0006190C">
        <w:rPr>
          <w:rFonts w:ascii="Calibri" w:eastAsia="Calibri" w:hAnsi="Calibri" w:cs="Calibri"/>
        </w:rPr>
        <w:tab/>
        <w:t>generalità, residenza, recapiti, indirizzo di posta elettronica;</w:t>
      </w:r>
    </w:p>
    <w:p w14:paraId="771527E3" w14:textId="1AF05A8F" w:rsidR="0006190C" w:rsidRPr="0006190C" w:rsidRDefault="0006190C" w:rsidP="0006190C">
      <w:pPr>
        <w:spacing w:after="0" w:line="240" w:lineRule="auto"/>
        <w:ind w:left="426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  <w:t>l'Ente di appartenenza e l’attuale incarico dirigenziale</w:t>
      </w:r>
      <w:r w:rsidRPr="0006190C">
        <w:rPr>
          <w:rFonts w:ascii="Calibri" w:eastAsia="Calibri" w:hAnsi="Calibri" w:cs="Calibri"/>
        </w:rPr>
        <w:t>;</w:t>
      </w:r>
    </w:p>
    <w:p w14:paraId="01A824CF" w14:textId="77777777" w:rsidR="0006190C" w:rsidRPr="0006190C" w:rsidRDefault="0006190C" w:rsidP="0006190C">
      <w:pPr>
        <w:spacing w:after="0" w:line="240" w:lineRule="auto"/>
        <w:ind w:left="426" w:hanging="284"/>
        <w:jc w:val="both"/>
        <w:rPr>
          <w:rFonts w:ascii="Calibri" w:eastAsia="Calibri" w:hAnsi="Calibri" w:cs="Calibri"/>
        </w:rPr>
      </w:pPr>
      <w:r w:rsidRPr="0006190C">
        <w:rPr>
          <w:rFonts w:ascii="Calibri" w:eastAsia="Calibri" w:hAnsi="Calibri" w:cs="Calibri"/>
        </w:rPr>
        <w:t>•</w:t>
      </w:r>
      <w:r w:rsidRPr="0006190C">
        <w:rPr>
          <w:rFonts w:ascii="Calibri" w:eastAsia="Calibri" w:hAnsi="Calibri" w:cs="Calibri"/>
        </w:rPr>
        <w:tab/>
        <w:t>il possesso dei requisiti richiesti dal presente avviso;</w:t>
      </w:r>
    </w:p>
    <w:p w14:paraId="2A98B7B2" w14:textId="77777777" w:rsidR="0006190C" w:rsidRPr="0006190C" w:rsidRDefault="0006190C" w:rsidP="0006190C">
      <w:pPr>
        <w:spacing w:after="0" w:line="240" w:lineRule="auto"/>
        <w:ind w:left="426" w:hanging="284"/>
        <w:jc w:val="both"/>
        <w:rPr>
          <w:rFonts w:ascii="Calibri" w:eastAsia="Calibri" w:hAnsi="Calibri" w:cs="Calibri"/>
        </w:rPr>
      </w:pPr>
      <w:r w:rsidRPr="0006190C">
        <w:rPr>
          <w:rFonts w:ascii="Calibri" w:eastAsia="Calibri" w:hAnsi="Calibri" w:cs="Calibri"/>
        </w:rPr>
        <w:t>•</w:t>
      </w:r>
      <w:r w:rsidRPr="0006190C">
        <w:rPr>
          <w:rFonts w:ascii="Calibri" w:eastAsia="Calibri" w:hAnsi="Calibri" w:cs="Calibri"/>
        </w:rPr>
        <w:tab/>
        <w:t>gli eventuali procedimenti e/o sanzioni disciplinari riportati;</w:t>
      </w:r>
    </w:p>
    <w:p w14:paraId="3FCBFEBB" w14:textId="77777777" w:rsidR="0006190C" w:rsidRPr="0006190C" w:rsidRDefault="0006190C" w:rsidP="00A86443">
      <w:pPr>
        <w:spacing w:after="120" w:line="240" w:lineRule="auto"/>
        <w:ind w:left="426" w:hanging="284"/>
        <w:jc w:val="both"/>
        <w:rPr>
          <w:rFonts w:ascii="Calibri" w:eastAsia="Calibri" w:hAnsi="Calibri" w:cs="Calibri"/>
        </w:rPr>
      </w:pPr>
      <w:r w:rsidRPr="0006190C">
        <w:rPr>
          <w:rFonts w:ascii="Calibri" w:eastAsia="Calibri" w:hAnsi="Calibri" w:cs="Calibri"/>
        </w:rPr>
        <w:t>•</w:t>
      </w:r>
      <w:r w:rsidRPr="0006190C">
        <w:rPr>
          <w:rFonts w:ascii="Calibri" w:eastAsia="Calibri" w:hAnsi="Calibri" w:cs="Calibri"/>
        </w:rPr>
        <w:tab/>
        <w:t>il consenso al trattamento dei propri dati personali per le finalità legate all'espletamento della procedura.</w:t>
      </w:r>
    </w:p>
    <w:p w14:paraId="3FE8E664" w14:textId="77777777" w:rsidR="0006190C" w:rsidRPr="0006190C" w:rsidRDefault="0006190C" w:rsidP="00A86443">
      <w:pPr>
        <w:spacing w:after="120" w:line="240" w:lineRule="auto"/>
        <w:jc w:val="both"/>
        <w:rPr>
          <w:rFonts w:ascii="Calibri" w:eastAsia="Calibri" w:hAnsi="Calibri" w:cs="Calibri"/>
        </w:rPr>
      </w:pPr>
      <w:r w:rsidRPr="0006190C">
        <w:rPr>
          <w:rFonts w:ascii="Calibri" w:eastAsia="Calibri" w:hAnsi="Calibri" w:cs="Calibri"/>
        </w:rPr>
        <w:t>Alla domanda dovrà essere obbligatoriamente allegato il curriculum formativo, professionale e di studio, datato e sottoscritto, contenente in particolare:</w:t>
      </w:r>
    </w:p>
    <w:p w14:paraId="64DB61C4" w14:textId="2E50ACBE" w:rsidR="0006190C" w:rsidRPr="0006190C" w:rsidRDefault="0006190C" w:rsidP="00A86443">
      <w:pPr>
        <w:spacing w:after="0" w:line="240" w:lineRule="auto"/>
        <w:ind w:left="426" w:hanging="284"/>
        <w:jc w:val="both"/>
        <w:rPr>
          <w:rFonts w:ascii="Calibri" w:eastAsia="Calibri" w:hAnsi="Calibri" w:cs="Calibri"/>
        </w:rPr>
      </w:pPr>
      <w:r w:rsidRPr="0006190C">
        <w:rPr>
          <w:rFonts w:ascii="Calibri" w:eastAsia="Calibri" w:hAnsi="Calibri" w:cs="Calibri"/>
        </w:rPr>
        <w:t>•</w:t>
      </w:r>
      <w:r w:rsidRPr="0006190C">
        <w:rPr>
          <w:rFonts w:ascii="Calibri" w:eastAsia="Calibri" w:hAnsi="Calibri" w:cs="Calibri"/>
        </w:rPr>
        <w:tab/>
        <w:t>titoli culturali e professionali</w:t>
      </w:r>
      <w:r>
        <w:rPr>
          <w:rFonts w:ascii="Calibri" w:eastAsia="Calibri" w:hAnsi="Calibri" w:cs="Calibri"/>
        </w:rPr>
        <w:t>;</w:t>
      </w:r>
    </w:p>
    <w:p w14:paraId="4F429B6E" w14:textId="18CE8A3F" w:rsidR="0006190C" w:rsidRPr="0006190C" w:rsidRDefault="0006190C" w:rsidP="00A86443">
      <w:pPr>
        <w:spacing w:after="0" w:line="240" w:lineRule="auto"/>
        <w:ind w:left="426" w:hanging="284"/>
        <w:jc w:val="both"/>
        <w:rPr>
          <w:rFonts w:ascii="Calibri" w:eastAsia="Calibri" w:hAnsi="Calibri" w:cs="Calibri"/>
        </w:rPr>
      </w:pPr>
      <w:r w:rsidRPr="0006190C">
        <w:rPr>
          <w:rFonts w:ascii="Calibri" w:eastAsia="Calibri" w:hAnsi="Calibri" w:cs="Calibri"/>
        </w:rPr>
        <w:t>•</w:t>
      </w:r>
      <w:r w:rsidRPr="0006190C">
        <w:rPr>
          <w:rFonts w:ascii="Calibri" w:eastAsia="Calibri" w:hAnsi="Calibri" w:cs="Calibri"/>
        </w:rPr>
        <w:tab/>
        <w:t xml:space="preserve">descrizione delle esperienze lavorative, con indicazione degli uffici o strutture presso le quali il candidato ha prestato servizio, le funzioni svolte, gli incarichi ricoperti, </w:t>
      </w:r>
      <w:r w:rsidR="00A872A9">
        <w:rPr>
          <w:rFonts w:ascii="Calibri" w:eastAsia="Calibri" w:hAnsi="Calibri" w:cs="Calibri"/>
        </w:rPr>
        <w:t>i principali progetti realizzati e quant’altro ritenuto opportuno</w:t>
      </w:r>
      <w:r w:rsidR="00000C83">
        <w:rPr>
          <w:rFonts w:ascii="Calibri" w:eastAsia="Calibri" w:hAnsi="Calibri" w:cs="Calibri"/>
        </w:rPr>
        <w:t xml:space="preserve"> ai dini della valutazione</w:t>
      </w:r>
      <w:r w:rsidRPr="0006190C">
        <w:rPr>
          <w:rFonts w:ascii="Calibri" w:eastAsia="Calibri" w:hAnsi="Calibri" w:cs="Calibri"/>
        </w:rPr>
        <w:t>.</w:t>
      </w:r>
    </w:p>
    <w:p w14:paraId="4951B522" w14:textId="77777777" w:rsidR="0006190C" w:rsidRPr="0006190C" w:rsidRDefault="0006190C" w:rsidP="00A86443">
      <w:pPr>
        <w:spacing w:before="120" w:after="0" w:line="240" w:lineRule="auto"/>
        <w:jc w:val="both"/>
        <w:rPr>
          <w:rFonts w:ascii="Calibri" w:eastAsia="Calibri" w:hAnsi="Calibri" w:cs="Calibri"/>
        </w:rPr>
      </w:pPr>
      <w:r w:rsidRPr="0006190C">
        <w:rPr>
          <w:rFonts w:ascii="Calibri" w:eastAsia="Calibri" w:hAnsi="Calibri" w:cs="Calibri"/>
        </w:rPr>
        <w:t>La domanda dovrà inoltre essere corredata da copia fotostatica di un documento di identità in corso di validità.</w:t>
      </w:r>
    </w:p>
    <w:p w14:paraId="0B837700" w14:textId="77777777" w:rsidR="0006190C" w:rsidRPr="0006190C" w:rsidRDefault="0006190C" w:rsidP="00A86443">
      <w:pPr>
        <w:spacing w:before="120" w:after="0"/>
        <w:jc w:val="both"/>
        <w:rPr>
          <w:rFonts w:ascii="Calibri" w:eastAsia="Calibri" w:hAnsi="Calibri" w:cs="Calibri"/>
        </w:rPr>
      </w:pPr>
      <w:r w:rsidRPr="0006190C">
        <w:rPr>
          <w:rFonts w:ascii="Calibri" w:eastAsia="Calibri" w:hAnsi="Calibri" w:cs="Calibri"/>
        </w:rPr>
        <w:t>I candidati potranno altresì produrre tutti i documenti e le certificazioni in loro possesso ritenute utili.</w:t>
      </w:r>
    </w:p>
    <w:p w14:paraId="3261BB81" w14:textId="29598351" w:rsidR="0006190C" w:rsidRPr="00D37085" w:rsidRDefault="0006190C" w:rsidP="00D37085">
      <w:pPr>
        <w:jc w:val="center"/>
        <w:rPr>
          <w:rFonts w:eastAsia="Times New Roman" w:cs="Arial"/>
          <w:b/>
          <w:i/>
          <w:spacing w:val="-3"/>
          <w:szCs w:val="20"/>
          <w:lang w:eastAsia="ar-SA"/>
        </w:rPr>
      </w:pPr>
      <w:r w:rsidRPr="00D37085">
        <w:rPr>
          <w:rFonts w:eastAsia="Times New Roman" w:cs="Arial"/>
          <w:b/>
          <w:i/>
          <w:spacing w:val="-3"/>
          <w:szCs w:val="20"/>
          <w:lang w:eastAsia="ar-SA"/>
        </w:rPr>
        <w:lastRenderedPageBreak/>
        <w:t>3 – PROCEDURA VALUTATIVA</w:t>
      </w:r>
    </w:p>
    <w:p w14:paraId="6A630C64" w14:textId="1E7A8B72" w:rsidR="0006190C" w:rsidRPr="0006190C" w:rsidRDefault="0006190C" w:rsidP="0006190C">
      <w:pPr>
        <w:jc w:val="both"/>
        <w:rPr>
          <w:rFonts w:ascii="Calibri" w:eastAsia="Calibri" w:hAnsi="Calibri" w:cs="Calibri"/>
        </w:rPr>
      </w:pPr>
      <w:r w:rsidRPr="00D37085">
        <w:rPr>
          <w:rFonts w:ascii="Calibri" w:eastAsia="Calibri" w:hAnsi="Calibri" w:cs="Calibri"/>
        </w:rPr>
        <w:t>La valutazione delle candidature verrà effettuata dal Direttore assistito da un Funzionario dell’Agenzia con</w:t>
      </w:r>
      <w:r>
        <w:rPr>
          <w:rFonts w:ascii="Calibri" w:eastAsia="Calibri" w:hAnsi="Calibri" w:cs="Calibri"/>
        </w:rPr>
        <w:t xml:space="preserve"> funzioni di segretario verbalizzante previa verifica de</w:t>
      </w:r>
      <w:r w:rsidRPr="0006190C">
        <w:rPr>
          <w:rFonts w:ascii="Calibri" w:eastAsia="Calibri" w:hAnsi="Calibri" w:cs="Calibri"/>
        </w:rPr>
        <w:t xml:space="preserve">l possesso </w:t>
      </w:r>
      <w:r>
        <w:rPr>
          <w:rFonts w:ascii="Calibri" w:eastAsia="Calibri" w:hAnsi="Calibri" w:cs="Calibri"/>
        </w:rPr>
        <w:t>dei</w:t>
      </w:r>
      <w:r w:rsidRPr="0006190C">
        <w:rPr>
          <w:rFonts w:ascii="Calibri" w:eastAsia="Calibri" w:hAnsi="Calibri" w:cs="Calibri"/>
        </w:rPr>
        <w:t xml:space="preserve"> requisiti di ammissione richiesti.</w:t>
      </w:r>
    </w:p>
    <w:p w14:paraId="6C1A349E" w14:textId="469A4191" w:rsidR="00592780" w:rsidRDefault="00592780" w:rsidP="0006190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 comparazione </w:t>
      </w:r>
      <w:r w:rsidR="00000C83">
        <w:rPr>
          <w:rFonts w:ascii="Calibri" w:eastAsia="Calibri" w:hAnsi="Calibri" w:cs="Calibri"/>
        </w:rPr>
        <w:t xml:space="preserve">dei curricula </w:t>
      </w:r>
      <w:r>
        <w:rPr>
          <w:rFonts w:ascii="Calibri" w:eastAsia="Calibri" w:hAnsi="Calibri" w:cs="Calibri"/>
        </w:rPr>
        <w:t xml:space="preserve">sarà effettuata con particolare riferimento alle funzioni dirigenziali svolte in strutture analoghe a quella pubblicizzata, quanto a competenza e complessità nella gestione di risorse-budget, con particolare considerazione dell’eventuale servizio prestato presso l’Agenzia Regionale per il lavoro, in comando, distacco o avvalimento, o sotto forma di incarico a tempo determinato, alla qualificazione culturale e professionale attinente alla posizione, (titoli di studio, titoli professionali e vari, percorsi formativi) e alla realizzazione di rilevanti e significativi progetti di sviluppo e/o miglioramento delle pubbliche amministrazioni ove i candidati hanno prestato servizio, attinenti </w:t>
      </w:r>
      <w:r w:rsidR="00A872A9"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</w:rPr>
        <w:t>l’incarico dirigenziale da conferire.</w:t>
      </w:r>
    </w:p>
    <w:p w14:paraId="7C50A1B1" w14:textId="4B05C9A9" w:rsidR="00592780" w:rsidRDefault="00592780" w:rsidP="0006190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Sono ammessi al colloquio i primi tre candidati qualificati sulla base della valutazione dei curricula secondo un giudizio di adeguato interesse</w:t>
      </w:r>
      <w:r w:rsidR="00A872A9">
        <w:rPr>
          <w:rFonts w:ascii="Calibri" w:eastAsia="Calibri" w:hAnsi="Calibri" w:cs="Calibri"/>
        </w:rPr>
        <w:t xml:space="preserve"> in ordine di </w:t>
      </w:r>
      <w:r w:rsidR="00000C83">
        <w:rPr>
          <w:rFonts w:ascii="Calibri" w:eastAsia="Calibri" w:hAnsi="Calibri" w:cs="Calibri"/>
        </w:rPr>
        <w:t>rilevanza</w:t>
      </w:r>
      <w:r>
        <w:rPr>
          <w:rFonts w:ascii="Calibri" w:eastAsia="Calibri" w:hAnsi="Calibri" w:cs="Calibri"/>
        </w:rPr>
        <w:t>.</w:t>
      </w:r>
    </w:p>
    <w:p w14:paraId="2DF8B1B4" w14:textId="3F082E7C" w:rsidR="00592780" w:rsidRDefault="00592780" w:rsidP="0006190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 colloquio </w:t>
      </w:r>
      <w:r w:rsidR="002E2A71">
        <w:rPr>
          <w:rFonts w:ascii="Calibri" w:eastAsia="Calibri" w:hAnsi="Calibri" w:cs="Calibri"/>
        </w:rPr>
        <w:t xml:space="preserve">è finalizzato ad acquisire elementi di approfondimento e a completare il quadro conoscitivo dei candidati con particolare riferimento a: </w:t>
      </w:r>
    </w:p>
    <w:p w14:paraId="6CE42885" w14:textId="7D0A0FC1" w:rsidR="002E2A71" w:rsidRDefault="00A86443" w:rsidP="00A872A9">
      <w:pPr>
        <w:pStyle w:val="Paragrafoelenco"/>
        <w:numPr>
          <w:ilvl w:val="0"/>
          <w:numId w:val="5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 w:rsidR="002E2A71">
        <w:rPr>
          <w:rFonts w:ascii="Calibri" w:eastAsia="Calibri" w:hAnsi="Calibri" w:cs="Calibri"/>
        </w:rPr>
        <w:t xml:space="preserve">ompetenze di contesto </w:t>
      </w:r>
      <w:r>
        <w:rPr>
          <w:rFonts w:ascii="Calibri" w:eastAsia="Calibri" w:hAnsi="Calibri" w:cs="Calibri"/>
        </w:rPr>
        <w:t>e relative alla specifica funzione dirigenziale (organizzative, relazionali e personali);</w:t>
      </w:r>
    </w:p>
    <w:p w14:paraId="1D949F75" w14:textId="2A036818" w:rsidR="00A86443" w:rsidRDefault="00A86443" w:rsidP="00A872A9">
      <w:pPr>
        <w:pStyle w:val="Paragrafoelenco"/>
        <w:numPr>
          <w:ilvl w:val="0"/>
          <w:numId w:val="5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competenze tecnico</w:t>
      </w:r>
      <w:r w:rsidR="00A872A9">
        <w:rPr>
          <w:rFonts w:ascii="Calibri" w:eastAsia="Calibri" w:hAnsi="Calibri" w:cs="Calibri"/>
        </w:rPr>
        <w:t>-professionali</w:t>
      </w:r>
      <w:r>
        <w:rPr>
          <w:rFonts w:ascii="Calibri" w:eastAsia="Calibri" w:hAnsi="Calibri" w:cs="Calibri"/>
        </w:rPr>
        <w:t xml:space="preserve"> relative all’aera settoriale/posizione dirigenziale cui afferisce la pubblicizzazione;</w:t>
      </w:r>
    </w:p>
    <w:p w14:paraId="364BF74E" w14:textId="2C7F044A" w:rsidR="00A86443" w:rsidRDefault="00A86443" w:rsidP="00A872A9">
      <w:pPr>
        <w:pStyle w:val="Paragrafoelenco"/>
        <w:numPr>
          <w:ilvl w:val="0"/>
          <w:numId w:val="5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motivazioni alla copertura della posizione.</w:t>
      </w:r>
    </w:p>
    <w:p w14:paraId="237722CE" w14:textId="5FBD3BD4" w:rsidR="00A86443" w:rsidRDefault="00A86443" w:rsidP="00A8644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decisione finale, con l’individuazione del dirigente da acquisire</w:t>
      </w:r>
      <w:r w:rsidR="00A872A9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formulata dal direttore in esito allo svolgimento dei colloqui, come risultante dal verbale, viene pubblicata sul sito internet dell’Agenzia. Tale pubblicazione vale come comunicazione agli interessati. </w:t>
      </w:r>
    </w:p>
    <w:p w14:paraId="7131BFEF" w14:textId="47BF745F" w:rsidR="00A86443" w:rsidRDefault="00A86443" w:rsidP="00A8644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procedura valutativa sarà svolta anche in presenza di un solo candidato.</w:t>
      </w:r>
    </w:p>
    <w:p w14:paraId="51ABD2B6" w14:textId="38162D97" w:rsidR="00A86443" w:rsidRDefault="00A86443" w:rsidP="00A8644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 presente procedura dovrà concludersi entro il termine di 120 gg. </w:t>
      </w:r>
      <w:r w:rsidR="00A872A9"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</w:rPr>
        <w:t>ecorrenti dalla data di scadenza prevista pe</w:t>
      </w:r>
      <w:r w:rsidR="00000C83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 xml:space="preserve"> la presentazione delle domande. </w:t>
      </w:r>
    </w:p>
    <w:p w14:paraId="29CFE1A9" w14:textId="7DEB8C07" w:rsidR="0006190C" w:rsidRPr="0006190C" w:rsidRDefault="00592780" w:rsidP="0006190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L’attivazione del comando sarà comunque subordinata</w:t>
      </w:r>
      <w:r w:rsidR="0006190C" w:rsidRPr="0006190C">
        <w:rPr>
          <w:rFonts w:ascii="Calibri" w:eastAsia="Calibri" w:hAnsi="Calibri" w:cs="Calibri"/>
        </w:rPr>
        <w:t xml:space="preserve"> alla disponibilità delle necessarie risorse finanziarie e all'effettiva possibilità di </w:t>
      </w:r>
      <w:r>
        <w:rPr>
          <w:rFonts w:ascii="Calibri" w:eastAsia="Calibri" w:hAnsi="Calibri" w:cs="Calibri"/>
        </w:rPr>
        <w:t xml:space="preserve">conferimento dell’incarico </w:t>
      </w:r>
      <w:r w:rsidR="0006190C" w:rsidRPr="0006190C">
        <w:rPr>
          <w:rFonts w:ascii="Calibri" w:eastAsia="Calibri" w:hAnsi="Calibri" w:cs="Calibri"/>
        </w:rPr>
        <w:t>da parte dell'Agenzia, anche in relazione al rispetto dei vincoli vigenti</w:t>
      </w:r>
      <w:r>
        <w:rPr>
          <w:rFonts w:ascii="Calibri" w:eastAsia="Calibri" w:hAnsi="Calibri" w:cs="Calibri"/>
        </w:rPr>
        <w:t>,</w:t>
      </w:r>
      <w:r w:rsidR="0006190C" w:rsidRPr="0006190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in particolare </w:t>
      </w:r>
      <w:r w:rsidR="0006190C" w:rsidRPr="0006190C">
        <w:rPr>
          <w:rFonts w:ascii="Calibri" w:eastAsia="Calibri" w:hAnsi="Calibri" w:cs="Calibri"/>
        </w:rPr>
        <w:t>in materia spesa di personale.</w:t>
      </w:r>
    </w:p>
    <w:p w14:paraId="2710D721" w14:textId="77777777" w:rsidR="0006190C" w:rsidRPr="0006190C" w:rsidRDefault="0006190C" w:rsidP="00592780">
      <w:pPr>
        <w:spacing w:after="0" w:line="240" w:lineRule="auto"/>
        <w:jc w:val="both"/>
        <w:rPr>
          <w:rFonts w:ascii="Calibri" w:eastAsia="Calibri" w:hAnsi="Calibri" w:cs="Calibri"/>
        </w:rPr>
      </w:pPr>
      <w:r w:rsidRPr="0006190C">
        <w:rPr>
          <w:rFonts w:ascii="Calibri" w:eastAsia="Calibri" w:hAnsi="Calibri" w:cs="Calibri"/>
        </w:rPr>
        <w:t>L'Agenzia si riserva comunque la facoltà insindacabile:</w:t>
      </w:r>
    </w:p>
    <w:p w14:paraId="4C19D272" w14:textId="77777777" w:rsidR="0006190C" w:rsidRPr="0006190C" w:rsidRDefault="0006190C" w:rsidP="00592780">
      <w:pPr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06190C">
        <w:rPr>
          <w:rFonts w:ascii="Calibri" w:eastAsia="Calibri" w:hAnsi="Calibri" w:cs="Calibri"/>
        </w:rPr>
        <w:t>•</w:t>
      </w:r>
      <w:r w:rsidRPr="0006190C">
        <w:rPr>
          <w:rFonts w:ascii="Calibri" w:eastAsia="Calibri" w:hAnsi="Calibri" w:cs="Calibri"/>
        </w:rPr>
        <w:tab/>
        <w:t>di revocare o sospendere la procedura o di prorogare la scadenza per la presentazione delle domande;</w:t>
      </w:r>
    </w:p>
    <w:p w14:paraId="15AB47DE" w14:textId="77777777" w:rsidR="0006190C" w:rsidRPr="0006190C" w:rsidRDefault="0006190C" w:rsidP="00592780">
      <w:pPr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06190C">
        <w:rPr>
          <w:rFonts w:ascii="Calibri" w:eastAsia="Calibri" w:hAnsi="Calibri" w:cs="Calibri"/>
        </w:rPr>
        <w:t>•</w:t>
      </w:r>
      <w:r w:rsidRPr="0006190C">
        <w:rPr>
          <w:rFonts w:ascii="Calibri" w:eastAsia="Calibri" w:hAnsi="Calibri" w:cs="Calibri"/>
        </w:rPr>
        <w:tab/>
        <w:t>di non procedere ad alcun inquadramento, qualora dall'esame dei curricula e/o dall'esito dei colloqui non si rilevi la professionalità, la preparazione, la motivazione e/o le competenze necessarie per l'assolvimento delle funzioni afferenti alla posizione da ricoprire.</w:t>
      </w:r>
    </w:p>
    <w:p w14:paraId="466A03A2" w14:textId="77777777" w:rsidR="00592780" w:rsidRDefault="00592780" w:rsidP="00592780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46F43969" w14:textId="55534F1B" w:rsidR="0006190C" w:rsidRPr="0006190C" w:rsidRDefault="0006190C" w:rsidP="00592780">
      <w:pPr>
        <w:spacing w:after="0" w:line="240" w:lineRule="auto"/>
        <w:jc w:val="both"/>
        <w:rPr>
          <w:rFonts w:ascii="Calibri" w:eastAsia="Calibri" w:hAnsi="Calibri" w:cs="Calibri"/>
        </w:rPr>
      </w:pPr>
      <w:r w:rsidRPr="0006190C">
        <w:rPr>
          <w:rFonts w:ascii="Calibri" w:eastAsia="Calibri" w:hAnsi="Calibri" w:cs="Calibri"/>
        </w:rPr>
        <w:t xml:space="preserve">Responsabile del Procedimento: </w:t>
      </w:r>
      <w:r w:rsidR="00592780">
        <w:rPr>
          <w:rFonts w:ascii="Calibri" w:eastAsia="Calibri" w:hAnsi="Calibri" w:cs="Calibri"/>
        </w:rPr>
        <w:t xml:space="preserve">Paola Cicognani, </w:t>
      </w:r>
      <w:r w:rsidRPr="0006190C">
        <w:rPr>
          <w:rFonts w:ascii="Calibri" w:eastAsia="Calibri" w:hAnsi="Calibri" w:cs="Calibri"/>
        </w:rPr>
        <w:t>Dir</w:t>
      </w:r>
      <w:r w:rsidR="00592780">
        <w:rPr>
          <w:rFonts w:ascii="Calibri" w:eastAsia="Calibri" w:hAnsi="Calibri" w:cs="Calibri"/>
        </w:rPr>
        <w:t xml:space="preserve">ettore </w:t>
      </w:r>
      <w:r w:rsidRPr="0006190C">
        <w:rPr>
          <w:rFonts w:ascii="Calibri" w:eastAsia="Calibri" w:hAnsi="Calibri" w:cs="Calibri"/>
        </w:rPr>
        <w:t>dell'Agenzia.</w:t>
      </w:r>
    </w:p>
    <w:p w14:paraId="31A05C93" w14:textId="77777777" w:rsidR="00A86443" w:rsidRDefault="00A86443" w:rsidP="0006190C">
      <w:pPr>
        <w:jc w:val="both"/>
        <w:rPr>
          <w:rFonts w:ascii="Calibri" w:eastAsia="Calibri" w:hAnsi="Calibri" w:cs="Calibri"/>
        </w:rPr>
      </w:pPr>
    </w:p>
    <w:p w14:paraId="3BFEA8F0" w14:textId="77777777" w:rsidR="0006190C" w:rsidRPr="00D37085" w:rsidRDefault="0006190C" w:rsidP="00D37085">
      <w:pPr>
        <w:jc w:val="center"/>
        <w:rPr>
          <w:rFonts w:eastAsia="Calibri" w:cs="Calibri"/>
        </w:rPr>
      </w:pPr>
      <w:r w:rsidRPr="00D37085">
        <w:rPr>
          <w:rFonts w:eastAsia="Times New Roman" w:cs="Arial"/>
          <w:b/>
          <w:i/>
          <w:spacing w:val="-3"/>
          <w:szCs w:val="20"/>
          <w:lang w:eastAsia="ar-SA"/>
        </w:rPr>
        <w:t>4 – INFORMATIVA IN MATERIA DI TRATTAMENTO DEI DATI PERSONALI</w:t>
      </w:r>
    </w:p>
    <w:p w14:paraId="33A3CDB7" w14:textId="77777777" w:rsidR="0006190C" w:rsidRPr="0006190C" w:rsidRDefault="0006190C" w:rsidP="0006190C">
      <w:pPr>
        <w:jc w:val="both"/>
        <w:rPr>
          <w:rFonts w:ascii="Calibri" w:eastAsia="Calibri" w:hAnsi="Calibri" w:cs="Calibri"/>
        </w:rPr>
      </w:pPr>
      <w:r w:rsidRPr="0006190C">
        <w:rPr>
          <w:rFonts w:ascii="Calibri" w:eastAsia="Calibri" w:hAnsi="Calibri" w:cs="Calibri"/>
        </w:rPr>
        <w:t>Ai sensi dell'art.13 c.1 del D.Lgs 196/2003, si comunica che i dati personali forniti, anche sensibili, sono raccolti presso la sede dell'Agenzia e saranno trattati nel rispetto della normativa vigente, dei diritti e della dignità della persona.</w:t>
      </w:r>
    </w:p>
    <w:p w14:paraId="2E17A6BF" w14:textId="77777777" w:rsidR="0006190C" w:rsidRPr="0006190C" w:rsidRDefault="0006190C" w:rsidP="0006190C">
      <w:pPr>
        <w:jc w:val="both"/>
        <w:rPr>
          <w:rFonts w:ascii="Calibri" w:eastAsia="Calibri" w:hAnsi="Calibri" w:cs="Calibri"/>
        </w:rPr>
      </w:pPr>
      <w:r w:rsidRPr="0006190C">
        <w:rPr>
          <w:rFonts w:ascii="Calibri" w:eastAsia="Calibri" w:hAnsi="Calibri" w:cs="Calibri"/>
        </w:rPr>
        <w:t xml:space="preserve">Gli interessati possono far valere i diritti loro spettanti ai sensi dell'art.7 del D.Lgs. 196/2003, nei confronti del responsabile del trattamento dei dati </w:t>
      </w:r>
      <w:proofErr w:type="spellStart"/>
      <w:r w:rsidRPr="0006190C">
        <w:rPr>
          <w:rFonts w:ascii="Calibri" w:eastAsia="Calibri" w:hAnsi="Calibri" w:cs="Calibri"/>
        </w:rPr>
        <w:t>D.ssa</w:t>
      </w:r>
      <w:proofErr w:type="spellEnd"/>
      <w:r w:rsidRPr="0006190C">
        <w:rPr>
          <w:rFonts w:ascii="Calibri" w:eastAsia="Calibri" w:hAnsi="Calibri" w:cs="Calibri"/>
        </w:rPr>
        <w:t xml:space="preserve"> Paola Cicognani, Direttore dell'Agenzia, Bologna via Aldo Moro 38.</w:t>
      </w:r>
    </w:p>
    <w:p w14:paraId="43261320" w14:textId="77777777" w:rsidR="00D37085" w:rsidRDefault="00D37085" w:rsidP="0006190C">
      <w:pPr>
        <w:jc w:val="both"/>
        <w:rPr>
          <w:rFonts w:ascii="Arial" w:eastAsia="Times New Roman" w:hAnsi="Arial" w:cs="Arial"/>
          <w:b/>
          <w:i/>
          <w:spacing w:val="-3"/>
          <w:szCs w:val="20"/>
          <w:lang w:eastAsia="ar-SA"/>
        </w:rPr>
      </w:pPr>
    </w:p>
    <w:p w14:paraId="1CAFA21F" w14:textId="6484510C" w:rsidR="0006190C" w:rsidRPr="00D37085" w:rsidRDefault="0006190C" w:rsidP="00D37085">
      <w:pPr>
        <w:jc w:val="center"/>
        <w:rPr>
          <w:rFonts w:eastAsia="Calibri" w:cs="Calibri"/>
        </w:rPr>
      </w:pPr>
      <w:r w:rsidRPr="00D37085">
        <w:rPr>
          <w:rFonts w:eastAsia="Times New Roman" w:cs="Arial"/>
          <w:b/>
          <w:i/>
          <w:spacing w:val="-3"/>
          <w:szCs w:val="20"/>
          <w:lang w:eastAsia="ar-SA"/>
        </w:rPr>
        <w:t>5 – DISPOSIZIONI FINALI</w:t>
      </w:r>
    </w:p>
    <w:p w14:paraId="18EB45B2" w14:textId="30EF1C1E" w:rsidR="0006190C" w:rsidRPr="0006190C" w:rsidRDefault="0006190C" w:rsidP="0006190C">
      <w:pPr>
        <w:jc w:val="both"/>
        <w:rPr>
          <w:rFonts w:ascii="Calibri" w:eastAsia="Calibri" w:hAnsi="Calibri" w:cs="Calibri"/>
        </w:rPr>
      </w:pPr>
      <w:r w:rsidRPr="0006190C">
        <w:rPr>
          <w:rFonts w:ascii="Calibri" w:eastAsia="Calibri" w:hAnsi="Calibri" w:cs="Calibri"/>
        </w:rPr>
        <w:t>Copia del presente avviso e dello schema di domanda è pubblicato nel sit</w:t>
      </w:r>
      <w:r w:rsidR="00592780">
        <w:rPr>
          <w:rFonts w:ascii="Calibri" w:eastAsia="Calibri" w:hAnsi="Calibri" w:cs="Calibri"/>
        </w:rPr>
        <w:t>o internet dell'Agenzia.</w:t>
      </w:r>
    </w:p>
    <w:p w14:paraId="3E157495" w14:textId="77777777" w:rsidR="00A872A9" w:rsidRDefault="0006190C" w:rsidP="00A872A9">
      <w:pPr>
        <w:spacing w:after="0"/>
        <w:jc w:val="both"/>
        <w:rPr>
          <w:rFonts w:ascii="Calibri" w:eastAsia="Calibri" w:hAnsi="Calibri" w:cs="Calibri"/>
        </w:rPr>
      </w:pPr>
      <w:r w:rsidRPr="0006190C">
        <w:rPr>
          <w:rFonts w:ascii="Calibri" w:eastAsia="Calibri" w:hAnsi="Calibri" w:cs="Calibri"/>
        </w:rPr>
        <w:t>Eventuali informazioni e chiarimenti potranno e</w:t>
      </w:r>
      <w:r w:rsidR="00A86443">
        <w:rPr>
          <w:rFonts w:ascii="Calibri" w:eastAsia="Calibri" w:hAnsi="Calibri" w:cs="Calibri"/>
        </w:rPr>
        <w:t>ssere richiesti tramite mail a:</w:t>
      </w:r>
    </w:p>
    <w:p w14:paraId="128E929C" w14:textId="51544691" w:rsidR="0006190C" w:rsidRDefault="00E13D5C" w:rsidP="00A872A9">
      <w:pPr>
        <w:spacing w:after="0"/>
        <w:rPr>
          <w:rFonts w:ascii="Calibri" w:eastAsia="Calibri" w:hAnsi="Calibri" w:cs="Calibri"/>
        </w:rPr>
      </w:pPr>
      <w:hyperlink r:id="rId10" w:history="1">
        <w:r w:rsidR="00A86443" w:rsidRPr="00F831E9">
          <w:rPr>
            <w:rStyle w:val="Collegamentoipertestuale"/>
            <w:rFonts w:ascii="Calibri" w:eastAsia="Calibri" w:hAnsi="Calibri" w:cs="Calibri"/>
          </w:rPr>
          <w:t>ARLInfoConcorso@Regione.Emilia-Romagna.it</w:t>
        </w:r>
      </w:hyperlink>
      <w:r w:rsidR="0006190C" w:rsidRPr="0006190C">
        <w:rPr>
          <w:rFonts w:ascii="Calibri" w:eastAsia="Calibri" w:hAnsi="Calibri" w:cs="Calibri"/>
        </w:rPr>
        <w:t>.</w:t>
      </w:r>
    </w:p>
    <w:p w14:paraId="77611380" w14:textId="77777777" w:rsidR="00D37085" w:rsidRDefault="00D37085" w:rsidP="00BE7661">
      <w:pPr>
        <w:ind w:left="4536"/>
        <w:jc w:val="center"/>
        <w:rPr>
          <w:rFonts w:ascii="Calibri" w:eastAsia="Calibri" w:hAnsi="Calibri" w:cs="Calibri"/>
        </w:rPr>
      </w:pPr>
    </w:p>
    <w:p w14:paraId="4FB78AC8" w14:textId="69D3A4AB" w:rsidR="0006190C" w:rsidRPr="0006190C" w:rsidRDefault="0006190C" w:rsidP="00BE7661">
      <w:pPr>
        <w:ind w:left="4536"/>
        <w:jc w:val="center"/>
        <w:rPr>
          <w:rFonts w:ascii="Calibri" w:eastAsia="Calibri" w:hAnsi="Calibri" w:cs="Calibri"/>
        </w:rPr>
      </w:pPr>
      <w:r w:rsidRPr="0006190C">
        <w:rPr>
          <w:rFonts w:ascii="Calibri" w:eastAsia="Calibri" w:hAnsi="Calibri" w:cs="Calibri"/>
        </w:rPr>
        <w:t>Il Direttore</w:t>
      </w:r>
    </w:p>
    <w:p w14:paraId="4F5407C0" w14:textId="594A00EF" w:rsidR="0006190C" w:rsidRPr="0006190C" w:rsidRDefault="0006190C" w:rsidP="00BE7661">
      <w:pPr>
        <w:ind w:left="4536"/>
        <w:jc w:val="center"/>
        <w:rPr>
          <w:rFonts w:ascii="Calibri" w:eastAsia="Calibri" w:hAnsi="Calibri" w:cs="Calibri"/>
        </w:rPr>
      </w:pPr>
      <w:r w:rsidRPr="0006190C">
        <w:rPr>
          <w:rFonts w:ascii="Calibri" w:eastAsia="Calibri" w:hAnsi="Calibri" w:cs="Calibri"/>
        </w:rPr>
        <w:t>(Paola Cicognani)</w:t>
      </w:r>
    </w:p>
    <w:p w14:paraId="65BA3C92" w14:textId="77777777" w:rsidR="0006190C" w:rsidRPr="00A86443" w:rsidRDefault="0006190C" w:rsidP="0006190C">
      <w:pPr>
        <w:jc w:val="both"/>
        <w:rPr>
          <w:rFonts w:ascii="Calibri" w:eastAsia="Calibri" w:hAnsi="Calibri" w:cs="Calibri"/>
          <w:i/>
        </w:rPr>
      </w:pPr>
      <w:r w:rsidRPr="00A86443">
        <w:rPr>
          <w:rFonts w:ascii="Calibri" w:eastAsia="Calibri" w:hAnsi="Calibri" w:cs="Calibri"/>
          <w:i/>
        </w:rPr>
        <w:t>(firmato digitalmente)</w:t>
      </w:r>
    </w:p>
    <w:sectPr w:rsidR="0006190C" w:rsidRPr="00A86443" w:rsidSect="00B72AAA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0220840"/>
    <w:multiLevelType w:val="hybridMultilevel"/>
    <w:tmpl w:val="559E27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B79DE"/>
    <w:multiLevelType w:val="hybridMultilevel"/>
    <w:tmpl w:val="272C3536"/>
    <w:lvl w:ilvl="0" w:tplc="7CA89C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95C87"/>
    <w:multiLevelType w:val="hybridMultilevel"/>
    <w:tmpl w:val="5F583778"/>
    <w:lvl w:ilvl="0" w:tplc="7CA89C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05"/>
    <w:rsid w:val="00000C83"/>
    <w:rsid w:val="000241DB"/>
    <w:rsid w:val="00033D76"/>
    <w:rsid w:val="000345F3"/>
    <w:rsid w:val="0006190C"/>
    <w:rsid w:val="000D42D0"/>
    <w:rsid w:val="000E2BF0"/>
    <w:rsid w:val="00103A7C"/>
    <w:rsid w:val="00120927"/>
    <w:rsid w:val="00190F97"/>
    <w:rsid w:val="001B2751"/>
    <w:rsid w:val="001C63DA"/>
    <w:rsid w:val="001E2B60"/>
    <w:rsid w:val="00200F8F"/>
    <w:rsid w:val="00207D92"/>
    <w:rsid w:val="002E2A71"/>
    <w:rsid w:val="003254BF"/>
    <w:rsid w:val="00374675"/>
    <w:rsid w:val="00376AAB"/>
    <w:rsid w:val="003B1D09"/>
    <w:rsid w:val="003B670C"/>
    <w:rsid w:val="003F3692"/>
    <w:rsid w:val="00415C24"/>
    <w:rsid w:val="004239B5"/>
    <w:rsid w:val="00454182"/>
    <w:rsid w:val="00490C86"/>
    <w:rsid w:val="004D3C3C"/>
    <w:rsid w:val="004F63C5"/>
    <w:rsid w:val="00506747"/>
    <w:rsid w:val="00524822"/>
    <w:rsid w:val="00551C38"/>
    <w:rsid w:val="0059143D"/>
    <w:rsid w:val="00592780"/>
    <w:rsid w:val="005C44E5"/>
    <w:rsid w:val="005D4AEC"/>
    <w:rsid w:val="005F7117"/>
    <w:rsid w:val="00614F6A"/>
    <w:rsid w:val="00626504"/>
    <w:rsid w:val="0063384F"/>
    <w:rsid w:val="00633F2A"/>
    <w:rsid w:val="006551DF"/>
    <w:rsid w:val="006B5895"/>
    <w:rsid w:val="006D2160"/>
    <w:rsid w:val="00707F25"/>
    <w:rsid w:val="0072570B"/>
    <w:rsid w:val="00740B8B"/>
    <w:rsid w:val="00760B95"/>
    <w:rsid w:val="007819D5"/>
    <w:rsid w:val="00787032"/>
    <w:rsid w:val="007A24D9"/>
    <w:rsid w:val="00861D33"/>
    <w:rsid w:val="00871131"/>
    <w:rsid w:val="00917698"/>
    <w:rsid w:val="00985D05"/>
    <w:rsid w:val="009B19F9"/>
    <w:rsid w:val="009B6AEF"/>
    <w:rsid w:val="00A413E0"/>
    <w:rsid w:val="00A86443"/>
    <w:rsid w:val="00A872A9"/>
    <w:rsid w:val="00AA1B2D"/>
    <w:rsid w:val="00AB746E"/>
    <w:rsid w:val="00AD3DA7"/>
    <w:rsid w:val="00B4420E"/>
    <w:rsid w:val="00B644BF"/>
    <w:rsid w:val="00B65934"/>
    <w:rsid w:val="00B674DF"/>
    <w:rsid w:val="00B72AAA"/>
    <w:rsid w:val="00BE7661"/>
    <w:rsid w:val="00C15073"/>
    <w:rsid w:val="00C653B1"/>
    <w:rsid w:val="00C65C9E"/>
    <w:rsid w:val="00C76F7C"/>
    <w:rsid w:val="00D004F9"/>
    <w:rsid w:val="00D13B61"/>
    <w:rsid w:val="00D26912"/>
    <w:rsid w:val="00D34334"/>
    <w:rsid w:val="00D37085"/>
    <w:rsid w:val="00D9480A"/>
    <w:rsid w:val="00DC2E47"/>
    <w:rsid w:val="00DD094E"/>
    <w:rsid w:val="00DE2703"/>
    <w:rsid w:val="00E10B11"/>
    <w:rsid w:val="00E13D5C"/>
    <w:rsid w:val="00E21379"/>
    <w:rsid w:val="00E30BC1"/>
    <w:rsid w:val="00E4435E"/>
    <w:rsid w:val="00E93C48"/>
    <w:rsid w:val="00ED60F4"/>
    <w:rsid w:val="00F019ED"/>
    <w:rsid w:val="00F44B56"/>
    <w:rsid w:val="00F70B61"/>
    <w:rsid w:val="00FA02CC"/>
    <w:rsid w:val="00FB302C"/>
    <w:rsid w:val="00FD5AFF"/>
    <w:rsid w:val="34FD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5C372"/>
  <w15:chartTrackingRefBased/>
  <w15:docId w15:val="{69F366D6-D5F9-4C40-A96F-CC4B7BC6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190F97"/>
    <w:pPr>
      <w:keepNext/>
      <w:numPr>
        <w:numId w:val="2"/>
      </w:numPr>
      <w:tabs>
        <w:tab w:val="center" w:pos="4513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pacing w:val="-3"/>
      <w:sz w:val="24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190F97"/>
    <w:pPr>
      <w:keepNext/>
      <w:numPr>
        <w:ilvl w:val="1"/>
        <w:numId w:val="2"/>
      </w:numPr>
      <w:tabs>
        <w:tab w:val="left" w:pos="-72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pacing w:val="-3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190F97"/>
    <w:pPr>
      <w:keepNext/>
      <w:numPr>
        <w:ilvl w:val="2"/>
        <w:numId w:val="2"/>
      </w:numPr>
      <w:tabs>
        <w:tab w:val="left" w:pos="-72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-3"/>
      <w:sz w:val="24"/>
      <w:szCs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190F97"/>
    <w:pPr>
      <w:keepNext/>
      <w:numPr>
        <w:ilvl w:val="3"/>
        <w:numId w:val="2"/>
      </w:numPr>
      <w:tabs>
        <w:tab w:val="left" w:pos="-720"/>
      </w:tabs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i/>
      <w:spacing w:val="-3"/>
      <w:szCs w:val="20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190F97"/>
    <w:pPr>
      <w:keepNext/>
      <w:numPr>
        <w:ilvl w:val="4"/>
        <w:numId w:val="2"/>
      </w:numPr>
      <w:tabs>
        <w:tab w:val="left" w:pos="-720"/>
      </w:tabs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190F97"/>
    <w:pPr>
      <w:keepNext/>
      <w:numPr>
        <w:ilvl w:val="5"/>
        <w:numId w:val="2"/>
      </w:numPr>
      <w:tabs>
        <w:tab w:val="left" w:pos="-720"/>
      </w:tabs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pacing w:val="-3"/>
      <w:sz w:val="20"/>
      <w:szCs w:val="20"/>
      <w:lang w:eastAsia="ar-SA"/>
    </w:rPr>
  </w:style>
  <w:style w:type="paragraph" w:styleId="Titolo7">
    <w:name w:val="heading 7"/>
    <w:basedOn w:val="Normale"/>
    <w:next w:val="Normale"/>
    <w:link w:val="Titolo7Carattere"/>
    <w:qFormat/>
    <w:rsid w:val="00190F97"/>
    <w:pPr>
      <w:keepNext/>
      <w:numPr>
        <w:ilvl w:val="6"/>
        <w:numId w:val="2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18"/>
      <w:szCs w:val="20"/>
      <w:lang w:eastAsia="ar-SA"/>
    </w:rPr>
  </w:style>
  <w:style w:type="paragraph" w:styleId="Titolo8">
    <w:name w:val="heading 8"/>
    <w:basedOn w:val="Normale"/>
    <w:next w:val="Normale"/>
    <w:link w:val="Titolo8Carattere"/>
    <w:qFormat/>
    <w:rsid w:val="00190F97"/>
    <w:pPr>
      <w:keepNext/>
      <w:numPr>
        <w:ilvl w:val="7"/>
        <w:numId w:val="2"/>
      </w:numPr>
      <w:tabs>
        <w:tab w:val="left" w:pos="-720"/>
      </w:tabs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pacing w:val="-3"/>
      <w:sz w:val="16"/>
      <w:szCs w:val="20"/>
      <w:lang w:eastAsia="ar-SA"/>
    </w:rPr>
  </w:style>
  <w:style w:type="paragraph" w:styleId="Titolo9">
    <w:name w:val="heading 9"/>
    <w:basedOn w:val="Normale"/>
    <w:next w:val="Normale"/>
    <w:link w:val="Titolo9Carattere"/>
    <w:qFormat/>
    <w:rsid w:val="00190F97"/>
    <w:pPr>
      <w:numPr>
        <w:ilvl w:val="8"/>
        <w:numId w:val="2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2AA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004F9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F70B6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190F97"/>
    <w:rPr>
      <w:rFonts w:ascii="Times New Roman" w:eastAsia="Times New Roman" w:hAnsi="Times New Roman" w:cs="Times New Roman"/>
      <w:b/>
      <w:i/>
      <w:spacing w:val="-3"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190F97"/>
    <w:rPr>
      <w:rFonts w:ascii="Times New Roman" w:eastAsia="Times New Roman" w:hAnsi="Times New Roman" w:cs="Times New Roman"/>
      <w:b/>
      <w:i/>
      <w:spacing w:val="-3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190F97"/>
    <w:rPr>
      <w:rFonts w:ascii="Times New Roman" w:eastAsia="Times New Roman" w:hAnsi="Times New Roman" w:cs="Times New Roman"/>
      <w:b/>
      <w:spacing w:val="-3"/>
      <w:sz w:val="24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190F97"/>
    <w:rPr>
      <w:rFonts w:ascii="Times New Roman" w:eastAsia="Times New Roman" w:hAnsi="Times New Roman" w:cs="Times New Roman"/>
      <w:b/>
      <w:i/>
      <w:spacing w:val="-3"/>
      <w:szCs w:val="20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190F9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190F97"/>
    <w:rPr>
      <w:rFonts w:ascii="Times New Roman" w:eastAsia="Times New Roman" w:hAnsi="Times New Roman" w:cs="Times New Roman"/>
      <w:b/>
      <w:spacing w:val="-3"/>
      <w:sz w:val="20"/>
      <w:szCs w:val="20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190F97"/>
    <w:rPr>
      <w:rFonts w:ascii="Times New Roman" w:eastAsia="Times New Roman" w:hAnsi="Times New Roman" w:cs="Times New Roman"/>
      <w:b/>
      <w:sz w:val="18"/>
      <w:szCs w:val="20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190F97"/>
    <w:rPr>
      <w:rFonts w:ascii="Times New Roman" w:eastAsia="Times New Roman" w:hAnsi="Times New Roman" w:cs="Times New Roman"/>
      <w:b/>
      <w:spacing w:val="-3"/>
      <w:sz w:val="16"/>
      <w:szCs w:val="20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190F97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RLInfoConcorso@Regione.Emilia-Romagna.i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agenzialavoro.emr.it/agenzia/normativa/atti-amministrativi/atti-generali-dellagenzi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C4FFA3A034C742AD0F90C87370ADB2" ma:contentTypeVersion="0" ma:contentTypeDescription="Creare un nuovo documento." ma:contentTypeScope="" ma:versionID="aa7974a28ae7afabc79e30ca6acf87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3A5C98-2AC0-4FF6-8FFF-7654E6DC14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54FF0A-B29B-4709-B874-3EB6A670F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2C8A8D-7FDA-4502-8242-6D2D89B89440}">
  <ds:schemaRefs>
    <ds:schemaRef ds:uri="http://www.w3.org/XML/1998/namespace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Monti Barbara - Forli-Cesena</dc:creator>
  <cp:keywords/>
  <dc:description/>
  <cp:lastModifiedBy>Orsi Morena</cp:lastModifiedBy>
  <cp:revision>6</cp:revision>
  <cp:lastPrinted>2017-12-18T09:29:00Z</cp:lastPrinted>
  <dcterms:created xsi:type="dcterms:W3CDTF">2017-12-22T14:18:00Z</dcterms:created>
  <dcterms:modified xsi:type="dcterms:W3CDTF">2017-12-22T14:54:00Z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0x01010022C4FFA3A034C742AD0F90C87370ADB2</vt:lpwstr>
  </property>
</Properties>
</file>