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73DF" w14:textId="2CB0222E" w:rsidR="00A10AA2" w:rsidRDefault="004B1C71" w:rsidP="00A10AA2">
      <w:pPr>
        <w:pStyle w:val="Standard"/>
        <w:jc w:val="both"/>
        <w:rPr>
          <w:rFonts w:ascii="Arial" w:hAnsi="Arial"/>
          <w:b/>
          <w:i/>
          <w:color w:val="000099"/>
          <w:sz w:val="22"/>
          <w:szCs w:val="22"/>
        </w:rPr>
      </w:pPr>
      <w:r>
        <w:rPr>
          <w:rFonts w:ascii="verdana, helvetica, sans-serif" w:hAnsi="verdana, helvetica, sans-serif"/>
          <w:b/>
          <w:i/>
          <w:noProof/>
          <w:color w:val="FF0000"/>
          <w:sz w:val="14"/>
          <w:u w:val="single"/>
        </w:rPr>
        <w:drawing>
          <wp:anchor distT="0" distB="0" distL="114300" distR="114300" simplePos="0" relativeHeight="251659264" behindDoc="0" locked="0" layoutInCell="1" allowOverlap="1" wp14:anchorId="1349BB7D" wp14:editId="20A03331">
            <wp:simplePos x="0" y="0"/>
            <wp:positionH relativeFrom="margin">
              <wp:posOffset>3385185</wp:posOffset>
            </wp:positionH>
            <wp:positionV relativeFrom="paragraph">
              <wp:posOffset>81280</wp:posOffset>
            </wp:positionV>
            <wp:extent cx="1362075" cy="876300"/>
            <wp:effectExtent l="0" t="0" r="9525" b="0"/>
            <wp:wrapTopAndBottom/>
            <wp:docPr id="3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AA2">
        <w:rPr>
          <w:rFonts w:ascii="Arial" w:hAnsi="Arial"/>
          <w:b/>
          <w:i/>
          <w:noProof/>
          <w:color w:val="000099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C085ACC" wp14:editId="697156C6">
            <wp:simplePos x="0" y="0"/>
            <wp:positionH relativeFrom="margin">
              <wp:posOffset>13335</wp:posOffset>
            </wp:positionH>
            <wp:positionV relativeFrom="paragraph">
              <wp:posOffset>0</wp:posOffset>
            </wp:positionV>
            <wp:extent cx="2964180" cy="1028700"/>
            <wp:effectExtent l="0" t="0" r="762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AA2">
        <w:rPr>
          <w:rFonts w:ascii="Arial" w:hAnsi="Arial"/>
          <w:b/>
          <w:i/>
          <w:noProof/>
          <w:color w:val="000099"/>
          <w:sz w:val="22"/>
          <w:szCs w:val="22"/>
        </w:rPr>
        <w:t xml:space="preserve">  </w:t>
      </w:r>
    </w:p>
    <w:p w14:paraId="3448064F" w14:textId="4870B915" w:rsidR="00A10AA2" w:rsidRDefault="00A10AA2" w:rsidP="00A10AA2">
      <w:pPr>
        <w:pStyle w:val="Standard"/>
        <w:jc w:val="both"/>
        <w:rPr>
          <w:rFonts w:ascii="Arial" w:hAnsi="Arial"/>
          <w:b/>
          <w:i/>
          <w:color w:val="000099"/>
          <w:sz w:val="22"/>
          <w:szCs w:val="22"/>
        </w:rPr>
      </w:pPr>
      <w:proofErr w:type="spellStart"/>
      <w:r>
        <w:rPr>
          <w:rFonts w:ascii="Arial" w:hAnsi="Arial"/>
          <w:b/>
          <w:i/>
          <w:color w:val="000099"/>
          <w:sz w:val="22"/>
          <w:szCs w:val="22"/>
        </w:rPr>
        <w:t>Eures</w:t>
      </w:r>
      <w:proofErr w:type="spellEnd"/>
      <w:r>
        <w:rPr>
          <w:rFonts w:ascii="Arial" w:hAnsi="Arial"/>
          <w:b/>
          <w:i/>
          <w:color w:val="000099"/>
          <w:sz w:val="22"/>
          <w:szCs w:val="22"/>
        </w:rPr>
        <w:t xml:space="preserve"> è la rete dei servici pubblici per l'occupazione nello spazio economico europeo e in Svizzera che offre servizi di collocamento alle persone in cerca di lavoro e ai datori di lavoro.  Sul portale </w:t>
      </w:r>
      <w:proofErr w:type="spellStart"/>
      <w:r>
        <w:rPr>
          <w:rFonts w:ascii="Arial" w:hAnsi="Arial"/>
          <w:b/>
          <w:i/>
          <w:color w:val="000099"/>
          <w:sz w:val="22"/>
          <w:szCs w:val="22"/>
        </w:rPr>
        <w:t>Eures</w:t>
      </w:r>
      <w:proofErr w:type="spellEnd"/>
      <w:r>
        <w:rPr>
          <w:rFonts w:ascii="Arial" w:hAnsi="Arial"/>
          <w:b/>
          <w:i/>
          <w:color w:val="000099"/>
          <w:sz w:val="22"/>
          <w:szCs w:val="22"/>
        </w:rPr>
        <w:t xml:space="preserve"> vi sono oltre 1.400.000 posti vacanti e 1.100.000 cv già registrati.</w:t>
      </w:r>
    </w:p>
    <w:p w14:paraId="4A26C570" w14:textId="77777777" w:rsidR="00A10AA2" w:rsidRDefault="00A10AA2" w:rsidP="00A10AA2">
      <w:pPr>
        <w:pStyle w:val="Standard"/>
        <w:spacing w:after="283"/>
        <w:jc w:val="center"/>
        <w:rPr>
          <w:rFonts w:ascii="Arial" w:hAnsi="Arial"/>
          <w:b/>
          <w:color w:val="FF0000"/>
          <w:sz w:val="20"/>
          <w:szCs w:val="20"/>
          <w:u w:val="single"/>
        </w:rPr>
      </w:pPr>
      <w:r>
        <w:rPr>
          <w:rFonts w:ascii="Arial" w:hAnsi="Arial"/>
          <w:b/>
          <w:color w:val="FF0000"/>
          <w:sz w:val="20"/>
          <w:szCs w:val="20"/>
          <w:u w:val="single"/>
        </w:rPr>
        <w:t>______________________________________________________________________________________</w:t>
      </w:r>
    </w:p>
    <w:p w14:paraId="4C713121" w14:textId="77777777" w:rsidR="00A10AA2" w:rsidRDefault="00A10AA2" w:rsidP="00A10AA2">
      <w:pPr>
        <w:pStyle w:val="Standard"/>
        <w:spacing w:after="283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99"/>
          <w:u w:val="single"/>
        </w:rPr>
        <mc:AlternateContent>
          <mc:Choice Requires="wps">
            <w:drawing>
              <wp:inline distT="0" distB="0" distL="0" distR="0" wp14:anchorId="5DB77202" wp14:editId="619DB0B5">
                <wp:extent cx="5915519" cy="4156200"/>
                <wp:effectExtent l="19050" t="19050" r="28081" b="15750"/>
                <wp:docPr id="4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519" cy="415620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9104DD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B748ED1" w14:textId="77777777" w:rsidR="00A10AA2" w:rsidRPr="004B1C71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B1C71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24 Settembre 2019</w:t>
                            </w:r>
                          </w:p>
                          <w:p w14:paraId="5197BD91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t>-----</w:t>
                            </w:r>
                          </w:p>
                          <w:p w14:paraId="4550551E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t>dalle ore 15:00 alle ore 17:00</w:t>
                            </w:r>
                            <w:bookmarkStart w:id="0" w:name="_GoBack"/>
                            <w:bookmarkEnd w:id="0"/>
                          </w:p>
                          <w:p w14:paraId="35DE39E3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66"/>
                                <w:sz w:val="36"/>
                                <w:szCs w:val="36"/>
                              </w:rPr>
                              <w:t>“Le Opportunità nell'Unione Europea per la mobilità transnazionale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295F9913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>Presentazione dei Progetti:</w:t>
                            </w:r>
                          </w:p>
                          <w:p w14:paraId="53803F0C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٭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>Reactivate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79FFA4B2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٭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 xml:space="preserve">Your First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>Eures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 xml:space="preserve"> Job (YFEJ),</w:t>
                            </w:r>
                          </w:p>
                          <w:p w14:paraId="5F5E2BBC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٭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>Corpo di solidarietà europeo,</w:t>
                            </w:r>
                          </w:p>
                          <w:p w14:paraId="3AC0BADE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٭</w:t>
                            </w: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66"/>
                                <w:sz w:val="32"/>
                                <w:szCs w:val="32"/>
                              </w:rPr>
                              <w:t>Servizio volontario europeo (SVE),</w:t>
                            </w:r>
                          </w:p>
                          <w:p w14:paraId="0ECD9BE3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t>presso il Centro per l'Impiego di Reggio Emilia,</w:t>
                            </w:r>
                          </w:p>
                          <w:p w14:paraId="00E200A7" w14:textId="77777777" w:rsidR="00A10AA2" w:rsidRDefault="00A10AA2" w:rsidP="00A10AA2">
                            <w:pPr>
                              <w:pStyle w:val="Standard"/>
                              <w:spacing w:after="283"/>
                              <w:jc w:val="center"/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t>Premuda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 40, sala A 3°piano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B77202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width:465.8pt;height:327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" filled="f" strokecolor="navy" strokeweight=".88mm">
                <v:textbox style="mso-fit-shape-to-text:t" inset="0,0,0,0">
                  <w:txbxContent>
                    <w:p w14:paraId="799104DD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color w:val="000099"/>
                          <w:sz w:val="12"/>
                          <w:szCs w:val="12"/>
                          <w:u w:val="single"/>
                        </w:rPr>
                      </w:pPr>
                    </w:p>
                    <w:p w14:paraId="4B748ED1" w14:textId="77777777" w:rsidR="00A10AA2" w:rsidRPr="004B1C71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B1C71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24 Settembre 2019</w:t>
                      </w:r>
                    </w:p>
                    <w:p w14:paraId="5197BD91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t>-----</w:t>
                      </w:r>
                    </w:p>
                    <w:p w14:paraId="4550551E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t>dalle ore 15:00 alle ore 17:00</w:t>
                      </w:r>
                      <w:bookmarkStart w:id="1" w:name="_GoBack"/>
                      <w:bookmarkEnd w:id="1"/>
                    </w:p>
                    <w:p w14:paraId="35DE39E3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bCs/>
                          <w:color w:val="0000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66"/>
                          <w:sz w:val="36"/>
                          <w:szCs w:val="36"/>
                        </w:rPr>
                        <w:t>“Le Opportunità nell'Unione Europea per la mobilità transnazionale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6"/>
                          <w:szCs w:val="36"/>
                        </w:rPr>
                        <w:t>”</w:t>
                      </w:r>
                    </w:p>
                    <w:p w14:paraId="295F9913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>Presentazione dei Progetti:</w:t>
                      </w:r>
                    </w:p>
                    <w:p w14:paraId="53803F0C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  <w:rtl/>
                          <w:lang w:bidi="ar-SA"/>
                        </w:rPr>
                        <w:t>٭</w:t>
                      </w: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>Reactivate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>,</w:t>
                      </w:r>
                    </w:p>
                    <w:p w14:paraId="79FFA4B2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  <w:rtl/>
                          <w:lang w:bidi="ar-SA"/>
                        </w:rPr>
                        <w:t>٭</w:t>
                      </w: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 xml:space="preserve">Your First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>Eures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 xml:space="preserve"> Job (YFEJ),</w:t>
                      </w:r>
                    </w:p>
                    <w:p w14:paraId="5F5E2BBC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  <w:rtl/>
                          <w:lang w:bidi="ar-SA"/>
                        </w:rPr>
                        <w:t>٭</w:t>
                      </w: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>Corpo di solidarietà europeo,</w:t>
                      </w:r>
                    </w:p>
                    <w:p w14:paraId="3AC0BADE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  <w:rtl/>
                          <w:lang w:bidi="ar-SA"/>
                        </w:rPr>
                        <w:t>٭</w:t>
                      </w:r>
                      <w:r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66"/>
                          <w:sz w:val="32"/>
                          <w:szCs w:val="32"/>
                        </w:rPr>
                        <w:t>Servizio volontario europeo (SVE),</w:t>
                      </w:r>
                    </w:p>
                    <w:p w14:paraId="0ECD9BE3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presso il Centro per l'Impiego di Reggio Emilia,</w:t>
                      </w:r>
                    </w:p>
                    <w:p w14:paraId="00E200A7" w14:textId="77777777" w:rsidR="00A10AA2" w:rsidRDefault="00A10AA2" w:rsidP="00A10AA2">
                      <w:pPr>
                        <w:pStyle w:val="Standard"/>
                        <w:spacing w:after="283"/>
                        <w:jc w:val="center"/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>Premuda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t xml:space="preserve"> 40, sala A 3°piano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b/>
          <w:color w:val="FF0000"/>
          <w:u w:val="single"/>
        </w:rPr>
        <w:br/>
        <w:t>________________________________________________________________________</w:t>
      </w:r>
    </w:p>
    <w:p w14:paraId="2D7697DB" w14:textId="77777777" w:rsidR="00A10AA2" w:rsidRDefault="00A10AA2" w:rsidP="00A10AA2">
      <w:pPr>
        <w:pStyle w:val="Standard"/>
        <w:spacing w:after="283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5E11A6"/>
          <w:sz w:val="32"/>
          <w:szCs w:val="32"/>
        </w:rPr>
        <w:t xml:space="preserve">per partecipare e informazioni scrivi a </w:t>
      </w:r>
      <w:r>
        <w:rPr>
          <w:rFonts w:ascii="Arial" w:hAnsi="Arial"/>
          <w:b/>
          <w:color w:val="FF0000"/>
          <w:sz w:val="32"/>
          <w:szCs w:val="32"/>
        </w:rPr>
        <w:t>eures@provincia.re.it</w:t>
      </w:r>
    </w:p>
    <w:p w14:paraId="39AC705F" w14:textId="77777777" w:rsidR="00A10AA2" w:rsidRDefault="00A10AA2" w:rsidP="00A10AA2">
      <w:pPr>
        <w:pStyle w:val="Standard"/>
        <w:rPr>
          <w:rFonts w:ascii="Arial" w:hAnsi="Arial"/>
          <w:b/>
          <w:color w:val="FF0000"/>
          <w:sz w:val="22"/>
          <w:szCs w:val="22"/>
          <w:u w:val="single"/>
        </w:rPr>
      </w:pPr>
      <w:r>
        <w:rPr>
          <w:rFonts w:ascii="Arial" w:hAnsi="Arial"/>
          <w:b/>
          <w:color w:val="FF0000"/>
          <w:sz w:val="22"/>
          <w:szCs w:val="22"/>
          <w:u w:val="single"/>
        </w:rPr>
        <w:t>___________________________________________________________________________</w:t>
      </w:r>
    </w:p>
    <w:p w14:paraId="275FAEC0" w14:textId="77777777" w:rsidR="00A10AA2" w:rsidRPr="00237B1B" w:rsidRDefault="00A10AA2" w:rsidP="00A10AA2">
      <w:pPr>
        <w:pStyle w:val="Standard"/>
        <w:rPr>
          <w:rFonts w:ascii="verdana, helvetica, sans-serif," w:eastAsia="Arial" w:hAnsi="verdana, helvetica, sans-serif," w:cs="Arial"/>
          <w:b/>
          <w:bCs/>
          <w:color w:val="1F4E79" w:themeColor="accent5" w:themeShade="80"/>
          <w:sz w:val="18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Segui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Eures</w:t>
      </w:r>
      <w:proofErr w:type="spellEnd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:</w:t>
      </w:r>
      <w:r>
        <w:rPr>
          <w:rFonts w:ascii="verdana, helvetica, sans-serif," w:eastAsia="Arial" w:hAnsi="verdana, helvetica, sans-serif," w:cs="Arial"/>
          <w:color w:val="000000"/>
          <w:sz w:val="18"/>
          <w:szCs w:val="20"/>
        </w:rPr>
        <w:br/>
      </w:r>
      <w:hyperlink r:id="rId6" w:history="1">
        <w:r w:rsidRPr="00237B1B">
          <w:rPr>
            <w:rFonts w:ascii="verdana, helvetica, sans-serif," w:eastAsia="Arial" w:hAnsi="verdana, helvetica, sans-serif," w:cs="Arial"/>
            <w:b/>
            <w:bCs/>
            <w:color w:val="1F4E79" w:themeColor="accent5" w:themeShade="80"/>
            <w:sz w:val="18"/>
            <w:szCs w:val="20"/>
          </w:rPr>
          <w:t>https://ec.europa.eu/eures/public/it/homepage</w:t>
        </w:r>
      </w:hyperlink>
      <w:r w:rsidRPr="00237B1B">
        <w:rPr>
          <w:rFonts w:ascii="verdana, helvetica, sans-serif," w:eastAsia="Arial" w:hAnsi="verdana, helvetica, sans-serif," w:cs="Arial"/>
          <w:b/>
          <w:bCs/>
          <w:color w:val="1F4E79" w:themeColor="accent5" w:themeShade="80"/>
          <w:sz w:val="18"/>
          <w:szCs w:val="20"/>
        </w:rPr>
        <w:br/>
      </w:r>
      <w:hyperlink r:id="rId7" w:history="1">
        <w:r w:rsidRPr="00237B1B">
          <w:rPr>
            <w:rFonts w:ascii="verdana, helvetica, sans-serif," w:eastAsia="Arial" w:hAnsi="verdana, helvetica, sans-serif," w:cs="Arial"/>
            <w:b/>
            <w:bCs/>
            <w:color w:val="1F4E79" w:themeColor="accent5" w:themeShade="80"/>
            <w:sz w:val="18"/>
            <w:szCs w:val="20"/>
          </w:rPr>
          <w:t>https://www.agenzialavoro.emr.it/reggio-emilia/servizi/per-le-persone/offerte-di-lavoro/eures</w:t>
        </w:r>
      </w:hyperlink>
      <w:r w:rsidRPr="00237B1B">
        <w:rPr>
          <w:rFonts w:ascii="verdana, helvetica, sans-serif," w:eastAsia="Arial" w:hAnsi="verdana, helvetica, sans-serif," w:cs="Arial"/>
          <w:b/>
          <w:bCs/>
          <w:color w:val="1F4E79" w:themeColor="accent5" w:themeShade="80"/>
          <w:sz w:val="18"/>
          <w:szCs w:val="20"/>
        </w:rPr>
        <w:br/>
      </w:r>
      <w:hyperlink r:id="rId8" w:history="1">
        <w:r w:rsidRPr="00237B1B">
          <w:rPr>
            <w:rFonts w:ascii="verdana, helvetica, sans-serif," w:eastAsia="Arial" w:hAnsi="verdana, helvetica, sans-serif," w:cs="Arial"/>
            <w:b/>
            <w:bCs/>
            <w:color w:val="1F4E79" w:themeColor="accent5" w:themeShade="80"/>
            <w:sz w:val="18"/>
            <w:szCs w:val="20"/>
          </w:rPr>
          <w:t>https://www.anpal.gov.it/europa/eures-rete-per-la-mobilita-professionale-in-europa</w:t>
        </w:r>
      </w:hyperlink>
      <w:r w:rsidRPr="00237B1B">
        <w:rPr>
          <w:rFonts w:ascii="verdana, helvetica, sans-serif," w:eastAsia="Arial" w:hAnsi="verdana, helvetica, sans-serif," w:cs="Arial"/>
          <w:b/>
          <w:bCs/>
          <w:color w:val="1F4E79" w:themeColor="accent5" w:themeShade="80"/>
          <w:sz w:val="18"/>
          <w:szCs w:val="20"/>
        </w:rPr>
        <w:t> </w:t>
      </w:r>
    </w:p>
    <w:p w14:paraId="03F96FFC" w14:textId="3CD895A6" w:rsidR="00A10AA2" w:rsidRPr="004B1C71" w:rsidRDefault="004B1C71" w:rsidP="004B1C71">
      <w:pPr>
        <w:pStyle w:val="Textbody"/>
        <w:spacing w:after="0"/>
        <w:rPr>
          <w:color w:val="1F4E79" w:themeColor="accent5" w:themeShade="80"/>
        </w:rPr>
      </w:pPr>
      <w:hyperlink r:id="rId9" w:history="1">
        <w:r w:rsidR="00A10AA2" w:rsidRPr="00237B1B">
          <w:rPr>
            <w:rStyle w:val="Collegamentoipertestuale"/>
            <w:rFonts w:ascii="verdana, helvetica, sans-serif," w:hAnsi="verdana, helvetica, sans-serif,"/>
            <w:b/>
            <w:bCs/>
            <w:color w:val="1F4E79" w:themeColor="accent5" w:themeShade="80"/>
            <w:sz w:val="18"/>
            <w:u w:val="none"/>
          </w:rPr>
          <w:t>http://www.erasmusplus.it/</w:t>
        </w:r>
      </w:hyperlink>
    </w:p>
    <w:sectPr w:rsidR="00A10AA2" w:rsidRPr="004B1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helvetica, sans-serif">
    <w:altName w:val="Verdan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helvetica, sans-serif,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2"/>
    <w:rsid w:val="00237B1B"/>
    <w:rsid w:val="004B1C71"/>
    <w:rsid w:val="009A2792"/>
    <w:rsid w:val="00A10AA2"/>
    <w:rsid w:val="00B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D16A"/>
  <w15:chartTrackingRefBased/>
  <w15:docId w15:val="{F5EA6EDA-7D2D-4462-A8B7-99C7812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0A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0AA2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A10A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0A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pal.gov.it/europa/eures-rete-per-la-mobilita-professionale-in-eu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enzialavoro.emr.it/reggio-emilia/servizi/per-le-persone/offerte-di-lavoro/e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ures/public/it/homepa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Antonio</dc:creator>
  <cp:keywords/>
  <dc:description/>
  <cp:lastModifiedBy>Pepe Antonio</cp:lastModifiedBy>
  <cp:revision>5</cp:revision>
  <cp:lastPrinted>2019-09-17T07:09:00Z</cp:lastPrinted>
  <dcterms:created xsi:type="dcterms:W3CDTF">2019-09-17T06:22:00Z</dcterms:created>
  <dcterms:modified xsi:type="dcterms:W3CDTF">2019-09-17T07:14:00Z</dcterms:modified>
</cp:coreProperties>
</file>